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89" w:rsidRPr="00B706FA" w:rsidRDefault="00EA7089" w:rsidP="00EA7089">
      <w:pPr>
        <w:spacing w:after="0" w:line="240" w:lineRule="auto"/>
        <w:ind w:left="5245"/>
        <w:contextualSpacing/>
        <w:jc w:val="both"/>
        <w:rPr>
          <w:rFonts w:ascii="Times New Roman" w:hAnsi="Times New Roman"/>
          <w:sz w:val="26"/>
          <w:szCs w:val="26"/>
        </w:rPr>
      </w:pPr>
      <w:r w:rsidRPr="00B706FA">
        <w:rPr>
          <w:rFonts w:ascii="Times New Roman" w:hAnsi="Times New Roman"/>
          <w:sz w:val="26"/>
          <w:szCs w:val="26"/>
        </w:rPr>
        <w:t xml:space="preserve">Приложение к приказу </w:t>
      </w:r>
    </w:p>
    <w:p w:rsidR="00EA7089" w:rsidRDefault="00EA7089" w:rsidP="00EA7089">
      <w:pPr>
        <w:ind w:left="5103"/>
        <w:rPr>
          <w:rFonts w:ascii="Times New Roman" w:hAnsi="Times New Roman"/>
          <w:sz w:val="26"/>
          <w:szCs w:val="26"/>
        </w:rPr>
      </w:pPr>
      <w:r>
        <w:rPr>
          <w:rFonts w:ascii="Times New Roman" w:hAnsi="Times New Roman"/>
          <w:sz w:val="26"/>
          <w:szCs w:val="26"/>
        </w:rPr>
        <w:t xml:space="preserve">  о</w:t>
      </w:r>
      <w:r w:rsidRPr="001243B3">
        <w:rPr>
          <w:rFonts w:ascii="Times New Roman" w:hAnsi="Times New Roman"/>
          <w:sz w:val="26"/>
          <w:szCs w:val="26"/>
        </w:rPr>
        <w:t>т 07.09.2015 № 6.18.1-01/0709</w:t>
      </w:r>
      <w:r w:rsidRPr="000C2144">
        <w:rPr>
          <w:rFonts w:ascii="Times New Roman" w:hAnsi="Times New Roman"/>
          <w:sz w:val="26"/>
          <w:szCs w:val="26"/>
        </w:rPr>
        <w:t>-04</w:t>
      </w:r>
    </w:p>
    <w:p w:rsidR="00EA7089" w:rsidRPr="005F6E7D" w:rsidRDefault="00EA7089" w:rsidP="005F6E7D">
      <w:pPr>
        <w:spacing w:after="0" w:line="240" w:lineRule="auto"/>
        <w:contextualSpacing/>
        <w:jc w:val="both"/>
        <w:rPr>
          <w:rFonts w:ascii="Times New Roman" w:hAnsi="Times New Roman"/>
          <w:sz w:val="26"/>
          <w:szCs w:val="26"/>
        </w:rPr>
      </w:pPr>
      <w:bookmarkStart w:id="0" w:name="_GoBack"/>
      <w:bookmarkEnd w:id="0"/>
    </w:p>
    <w:p w:rsidR="00EA7089" w:rsidRPr="00B706FA" w:rsidRDefault="00EA7089" w:rsidP="00EA7089">
      <w:pPr>
        <w:spacing w:after="0" w:line="240" w:lineRule="auto"/>
        <w:ind w:left="5245"/>
        <w:contextualSpacing/>
        <w:jc w:val="both"/>
        <w:rPr>
          <w:rFonts w:ascii="Times New Roman" w:hAnsi="Times New Roman"/>
          <w:sz w:val="26"/>
          <w:szCs w:val="26"/>
        </w:rPr>
      </w:pPr>
    </w:p>
    <w:p w:rsidR="00EA7089" w:rsidRPr="00443E53" w:rsidRDefault="00EA7089" w:rsidP="00EA7089">
      <w:pPr>
        <w:spacing w:after="0" w:line="240" w:lineRule="auto"/>
        <w:ind w:left="5245"/>
        <w:contextualSpacing/>
        <w:jc w:val="both"/>
        <w:rPr>
          <w:rFonts w:ascii="Times New Roman" w:hAnsi="Times New Roman"/>
          <w:sz w:val="26"/>
          <w:szCs w:val="26"/>
        </w:rPr>
      </w:pPr>
      <w:r w:rsidRPr="00443E53">
        <w:rPr>
          <w:rFonts w:ascii="Times New Roman" w:hAnsi="Times New Roman"/>
          <w:sz w:val="26"/>
          <w:szCs w:val="26"/>
        </w:rPr>
        <w:t>УТВЕРЖДЕНО</w:t>
      </w:r>
    </w:p>
    <w:p w:rsidR="00EA7089" w:rsidRPr="00443E53" w:rsidRDefault="00EA7089" w:rsidP="00EA7089">
      <w:pPr>
        <w:spacing w:after="0" w:line="240" w:lineRule="auto"/>
        <w:ind w:left="5245"/>
        <w:contextualSpacing/>
        <w:jc w:val="both"/>
        <w:rPr>
          <w:rFonts w:ascii="Times New Roman" w:hAnsi="Times New Roman"/>
          <w:sz w:val="26"/>
          <w:szCs w:val="26"/>
        </w:rPr>
      </w:pPr>
      <w:r w:rsidRPr="00443E53">
        <w:rPr>
          <w:rFonts w:ascii="Times New Roman" w:hAnsi="Times New Roman"/>
          <w:sz w:val="26"/>
          <w:szCs w:val="26"/>
        </w:rPr>
        <w:t>учёным советом НИУ ВШЭ</w:t>
      </w:r>
    </w:p>
    <w:p w:rsidR="00EA7089" w:rsidRDefault="00EA7089" w:rsidP="00EA7089">
      <w:pPr>
        <w:spacing w:after="0" w:line="240" w:lineRule="auto"/>
        <w:ind w:left="5245"/>
        <w:contextualSpacing/>
        <w:jc w:val="both"/>
        <w:rPr>
          <w:rFonts w:ascii="Times New Roman" w:hAnsi="Times New Roman"/>
          <w:sz w:val="26"/>
          <w:szCs w:val="26"/>
        </w:rPr>
      </w:pPr>
    </w:p>
    <w:p w:rsidR="00EA7089" w:rsidRDefault="00EA7089" w:rsidP="00EA7089">
      <w:pPr>
        <w:spacing w:after="0" w:line="240" w:lineRule="auto"/>
        <w:ind w:left="5245"/>
        <w:contextualSpacing/>
        <w:jc w:val="both"/>
        <w:rPr>
          <w:rFonts w:ascii="Times New Roman" w:hAnsi="Times New Roman"/>
          <w:sz w:val="26"/>
          <w:szCs w:val="26"/>
        </w:rPr>
      </w:pPr>
      <w:r w:rsidRPr="00207898">
        <w:rPr>
          <w:rFonts w:ascii="Times New Roman" w:hAnsi="Times New Roman"/>
          <w:sz w:val="26"/>
          <w:szCs w:val="26"/>
        </w:rPr>
        <w:t xml:space="preserve">протокол </w:t>
      </w:r>
      <w:r w:rsidRPr="00FE3B80">
        <w:rPr>
          <w:rFonts w:ascii="Times New Roman" w:hAnsi="Times New Roman"/>
          <w:sz w:val="26"/>
          <w:szCs w:val="26"/>
        </w:rPr>
        <w:t xml:space="preserve">от </w:t>
      </w:r>
      <w:r>
        <w:rPr>
          <w:rFonts w:ascii="Times New Roman" w:hAnsi="Times New Roman"/>
          <w:sz w:val="26"/>
          <w:szCs w:val="26"/>
        </w:rPr>
        <w:t xml:space="preserve">29.05.2015 </w:t>
      </w:r>
      <w:r w:rsidRPr="00FE3B80">
        <w:rPr>
          <w:rFonts w:ascii="Times New Roman" w:hAnsi="Times New Roman"/>
          <w:sz w:val="26"/>
          <w:szCs w:val="26"/>
        </w:rPr>
        <w:t xml:space="preserve">№ </w:t>
      </w:r>
      <w:r>
        <w:rPr>
          <w:rFonts w:ascii="Times New Roman" w:hAnsi="Times New Roman"/>
          <w:sz w:val="26"/>
          <w:szCs w:val="26"/>
        </w:rPr>
        <w:t>05</w:t>
      </w:r>
    </w:p>
    <w:p w:rsidR="004D56CD" w:rsidRDefault="004D56CD" w:rsidP="00EA7089">
      <w:pPr>
        <w:spacing w:after="0" w:line="240" w:lineRule="auto"/>
        <w:ind w:left="5245"/>
        <w:contextualSpacing/>
        <w:jc w:val="both"/>
        <w:rPr>
          <w:rFonts w:ascii="Times New Roman" w:hAnsi="Times New Roman"/>
          <w:sz w:val="26"/>
          <w:szCs w:val="26"/>
        </w:rPr>
      </w:pPr>
    </w:p>
    <w:p w:rsidR="004D56CD" w:rsidRDefault="004D56CD" w:rsidP="00EA7089">
      <w:pPr>
        <w:spacing w:after="0" w:line="240" w:lineRule="auto"/>
        <w:ind w:left="5245"/>
        <w:contextualSpacing/>
        <w:jc w:val="both"/>
        <w:rPr>
          <w:rFonts w:ascii="Times New Roman" w:hAnsi="Times New Roman"/>
          <w:sz w:val="26"/>
          <w:szCs w:val="26"/>
        </w:rPr>
      </w:pPr>
      <w:proofErr w:type="gramStart"/>
      <w:r w:rsidRPr="000C2144">
        <w:rPr>
          <w:rFonts w:ascii="Times New Roman" w:hAnsi="Times New Roman"/>
          <w:sz w:val="26"/>
          <w:szCs w:val="26"/>
          <w:lang w:val="en-US"/>
        </w:rPr>
        <w:t>c</w:t>
      </w:r>
      <w:proofErr w:type="gramEnd"/>
      <w:r w:rsidRPr="00EA7089">
        <w:rPr>
          <w:rFonts w:ascii="Times New Roman" w:hAnsi="Times New Roman"/>
          <w:sz w:val="26"/>
          <w:szCs w:val="26"/>
        </w:rPr>
        <w:t xml:space="preserve"> </w:t>
      </w:r>
      <w:r w:rsidRPr="000C2144">
        <w:rPr>
          <w:rFonts w:ascii="Times New Roman" w:hAnsi="Times New Roman"/>
          <w:sz w:val="26"/>
          <w:szCs w:val="26"/>
        </w:rPr>
        <w:t>изм. от 26.02.2016 №</w:t>
      </w:r>
      <w:r>
        <w:rPr>
          <w:rFonts w:ascii="Times New Roman" w:hAnsi="Times New Roman"/>
          <w:sz w:val="26"/>
          <w:szCs w:val="26"/>
        </w:rPr>
        <w:t xml:space="preserve"> </w:t>
      </w:r>
      <w:r w:rsidRPr="000C2144">
        <w:rPr>
          <w:rFonts w:ascii="Times New Roman" w:hAnsi="Times New Roman"/>
          <w:sz w:val="26"/>
          <w:szCs w:val="26"/>
        </w:rPr>
        <w:t>6.18.1-01/2602-03</w:t>
      </w:r>
    </w:p>
    <w:p w:rsidR="00C844D7" w:rsidRDefault="00C844D7" w:rsidP="00EA7089">
      <w:pPr>
        <w:spacing w:after="0" w:line="240" w:lineRule="auto"/>
        <w:ind w:left="5245"/>
        <w:contextualSpacing/>
        <w:jc w:val="both"/>
        <w:rPr>
          <w:rFonts w:ascii="Times New Roman" w:hAnsi="Times New Roman"/>
          <w:sz w:val="26"/>
          <w:szCs w:val="26"/>
        </w:rPr>
      </w:pPr>
    </w:p>
    <w:p w:rsidR="00C844D7" w:rsidRPr="00FE3B80" w:rsidRDefault="00A16DA2" w:rsidP="00EA7089">
      <w:pPr>
        <w:spacing w:after="0" w:line="240" w:lineRule="auto"/>
        <w:ind w:left="5245"/>
        <w:contextualSpacing/>
        <w:jc w:val="both"/>
        <w:rPr>
          <w:rFonts w:ascii="Times New Roman" w:hAnsi="Times New Roman"/>
          <w:sz w:val="26"/>
          <w:szCs w:val="26"/>
        </w:rPr>
      </w:pPr>
      <w:r>
        <w:rPr>
          <w:rFonts w:ascii="Times New Roman" w:hAnsi="Times New Roman"/>
          <w:sz w:val="26"/>
          <w:szCs w:val="26"/>
        </w:rPr>
        <w:t xml:space="preserve">С изменениями, утвержденными ученым советом НИУ ВШЭ от 30.11.2018, протокол № 12, и </w:t>
      </w:r>
      <w:r w:rsidR="004D56CD">
        <w:rPr>
          <w:rFonts w:ascii="Times New Roman" w:hAnsi="Times New Roman"/>
          <w:sz w:val="26"/>
          <w:szCs w:val="26"/>
        </w:rPr>
        <w:t>введенными</w:t>
      </w:r>
      <w:r>
        <w:rPr>
          <w:rFonts w:ascii="Times New Roman" w:hAnsi="Times New Roman"/>
          <w:sz w:val="26"/>
          <w:szCs w:val="26"/>
        </w:rPr>
        <w:t xml:space="preserve"> в действие</w:t>
      </w:r>
      <w:r w:rsidR="004D56CD">
        <w:rPr>
          <w:rFonts w:ascii="Times New Roman" w:hAnsi="Times New Roman"/>
          <w:sz w:val="26"/>
          <w:szCs w:val="26"/>
        </w:rPr>
        <w:t xml:space="preserve"> приказом НИУ ВШЭ</w:t>
      </w:r>
      <w:r>
        <w:rPr>
          <w:rFonts w:ascii="Times New Roman" w:hAnsi="Times New Roman"/>
          <w:sz w:val="26"/>
          <w:szCs w:val="26"/>
        </w:rPr>
        <w:t xml:space="preserve"> от 20.12.2018 № 6.18.1-01/2012-10</w:t>
      </w:r>
    </w:p>
    <w:p w:rsidR="00296283" w:rsidRPr="00FE3B80" w:rsidRDefault="00296283" w:rsidP="00F65ADE">
      <w:pPr>
        <w:spacing w:after="0" w:line="240" w:lineRule="auto"/>
        <w:contextualSpacing/>
        <w:jc w:val="right"/>
        <w:rPr>
          <w:rFonts w:ascii="Times New Roman" w:hAnsi="Times New Roman"/>
          <w:sz w:val="26"/>
          <w:szCs w:val="26"/>
        </w:rPr>
      </w:pPr>
    </w:p>
    <w:p w:rsidR="00296283" w:rsidRPr="00FE3B80" w:rsidRDefault="00296283" w:rsidP="00FE3B80">
      <w:pPr>
        <w:spacing w:after="0" w:line="240" w:lineRule="auto"/>
        <w:contextualSpacing/>
        <w:jc w:val="right"/>
        <w:rPr>
          <w:rFonts w:ascii="Times New Roman" w:hAnsi="Times New Roman"/>
          <w:sz w:val="26"/>
          <w:szCs w:val="26"/>
        </w:rPr>
      </w:pPr>
    </w:p>
    <w:p w:rsidR="00296283" w:rsidRPr="00FE3B80" w:rsidRDefault="00296283" w:rsidP="00FE3B80">
      <w:pPr>
        <w:spacing w:after="0" w:line="240" w:lineRule="auto"/>
        <w:contextualSpacing/>
        <w:jc w:val="right"/>
        <w:rPr>
          <w:rFonts w:ascii="Times New Roman" w:hAnsi="Times New Roman"/>
          <w:sz w:val="26"/>
          <w:szCs w:val="26"/>
        </w:rPr>
      </w:pPr>
    </w:p>
    <w:p w:rsidR="00296283" w:rsidRPr="00FE3B80" w:rsidRDefault="00296283" w:rsidP="00FE3B80">
      <w:pPr>
        <w:spacing w:after="0" w:line="240" w:lineRule="auto"/>
        <w:contextualSpacing/>
        <w:jc w:val="center"/>
        <w:rPr>
          <w:rFonts w:ascii="Times New Roman" w:hAnsi="Times New Roman"/>
          <w:b/>
          <w:sz w:val="26"/>
          <w:szCs w:val="26"/>
        </w:rPr>
      </w:pPr>
      <w:r w:rsidRPr="00FE3B80">
        <w:rPr>
          <w:rFonts w:ascii="Times New Roman" w:hAnsi="Times New Roman"/>
          <w:b/>
          <w:sz w:val="26"/>
          <w:szCs w:val="26"/>
        </w:rPr>
        <w:t xml:space="preserve">Положение о научной комиссии факультета </w:t>
      </w:r>
    </w:p>
    <w:p w:rsidR="00296283" w:rsidRPr="00FE3B80" w:rsidRDefault="00296283" w:rsidP="00FE3B80">
      <w:pPr>
        <w:spacing w:after="0" w:line="240" w:lineRule="auto"/>
        <w:contextualSpacing/>
        <w:jc w:val="center"/>
        <w:rPr>
          <w:rFonts w:ascii="Times New Roman" w:hAnsi="Times New Roman"/>
          <w:b/>
          <w:sz w:val="26"/>
          <w:szCs w:val="26"/>
        </w:rPr>
      </w:pPr>
      <w:r w:rsidRPr="00FE3B80">
        <w:rPr>
          <w:rFonts w:ascii="Times New Roman" w:hAnsi="Times New Roman"/>
          <w:b/>
          <w:sz w:val="26"/>
          <w:szCs w:val="26"/>
        </w:rPr>
        <w:t>Национального исследовательского университета «Высшая школа экономики»</w:t>
      </w:r>
    </w:p>
    <w:p w:rsidR="00296283" w:rsidRPr="00FE3B80" w:rsidRDefault="00296283" w:rsidP="00FE3B80">
      <w:pPr>
        <w:spacing w:after="0" w:line="240" w:lineRule="auto"/>
        <w:contextualSpacing/>
        <w:jc w:val="center"/>
        <w:rPr>
          <w:rFonts w:ascii="Times New Roman" w:hAnsi="Times New Roman"/>
          <w:sz w:val="26"/>
          <w:szCs w:val="26"/>
        </w:rPr>
      </w:pPr>
    </w:p>
    <w:p w:rsidR="00296283" w:rsidRPr="00FE3B80" w:rsidRDefault="00296283" w:rsidP="00FE3B80">
      <w:pPr>
        <w:spacing w:after="0" w:line="240" w:lineRule="auto"/>
        <w:contextualSpacing/>
        <w:jc w:val="center"/>
        <w:rPr>
          <w:rFonts w:ascii="Times New Roman" w:hAnsi="Times New Roman"/>
          <w:sz w:val="26"/>
          <w:szCs w:val="26"/>
        </w:rPr>
      </w:pPr>
    </w:p>
    <w:p w:rsidR="00296283" w:rsidRPr="00FE3B80" w:rsidRDefault="00296283" w:rsidP="00FE3B80">
      <w:pPr>
        <w:pStyle w:val="1"/>
        <w:numPr>
          <w:ilvl w:val="0"/>
          <w:numId w:val="4"/>
        </w:numPr>
        <w:spacing w:after="0" w:line="240" w:lineRule="auto"/>
        <w:jc w:val="center"/>
        <w:rPr>
          <w:rFonts w:ascii="Times New Roman" w:hAnsi="Times New Roman"/>
          <w:b/>
          <w:sz w:val="26"/>
          <w:szCs w:val="26"/>
        </w:rPr>
      </w:pPr>
      <w:r w:rsidRPr="00FE3B80">
        <w:rPr>
          <w:rFonts w:ascii="Times New Roman" w:hAnsi="Times New Roman"/>
          <w:b/>
          <w:sz w:val="26"/>
          <w:szCs w:val="26"/>
        </w:rPr>
        <w:t>Общие положения</w:t>
      </w:r>
    </w:p>
    <w:p w:rsidR="00296283" w:rsidRPr="00FE3B80" w:rsidRDefault="00296283" w:rsidP="00FE3B80">
      <w:pPr>
        <w:spacing w:after="0" w:line="240" w:lineRule="auto"/>
        <w:contextualSpacing/>
        <w:rPr>
          <w:rFonts w:ascii="Times New Roman" w:hAnsi="Times New Roman"/>
          <w:sz w:val="26"/>
          <w:szCs w:val="26"/>
        </w:rPr>
      </w:pPr>
    </w:p>
    <w:p w:rsidR="00296283" w:rsidRPr="00FE3B80" w:rsidRDefault="00296283" w:rsidP="00FE3B80">
      <w:pPr>
        <w:pStyle w:val="1"/>
        <w:numPr>
          <w:ilvl w:val="1"/>
          <w:numId w:val="4"/>
        </w:numPr>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Настоящее Положение о научной комиссии факультета </w:t>
      </w:r>
      <w:r w:rsidRPr="00FE3B80">
        <w:rPr>
          <w:rFonts w:ascii="Times New Roman" w:hAnsi="Times New Roman"/>
          <w:bCs/>
          <w:sz w:val="26"/>
          <w:szCs w:val="26"/>
        </w:rPr>
        <w:t>Национального исследовательского университета «Высшая школа экономики</w:t>
      </w:r>
      <w:r w:rsidRPr="00FE3B80">
        <w:rPr>
          <w:rFonts w:ascii="Times New Roman" w:hAnsi="Times New Roman"/>
          <w:sz w:val="26"/>
          <w:szCs w:val="26"/>
        </w:rPr>
        <w:t xml:space="preserve">» (далее </w:t>
      </w:r>
      <w:r w:rsidR="006A7D82" w:rsidRPr="00FE3B80">
        <w:rPr>
          <w:rFonts w:ascii="Times New Roman" w:hAnsi="Times New Roman"/>
          <w:sz w:val="26"/>
          <w:szCs w:val="26"/>
        </w:rPr>
        <w:t xml:space="preserve">- </w:t>
      </w:r>
      <w:r w:rsidRPr="00FE3B80">
        <w:rPr>
          <w:rFonts w:ascii="Times New Roman" w:hAnsi="Times New Roman"/>
          <w:sz w:val="26"/>
          <w:szCs w:val="26"/>
        </w:rPr>
        <w:t xml:space="preserve">НИУ ВШЭ) </w:t>
      </w:r>
      <w:r w:rsidR="000405F5" w:rsidRPr="00FE3B80">
        <w:rPr>
          <w:rFonts w:ascii="Times New Roman" w:hAnsi="Times New Roman"/>
          <w:sz w:val="26"/>
          <w:szCs w:val="26"/>
        </w:rPr>
        <w:t>определяет порядок формирования, сроки</w:t>
      </w:r>
      <w:r w:rsidR="00A262A0" w:rsidRPr="00FE3B80">
        <w:rPr>
          <w:rFonts w:ascii="Times New Roman" w:hAnsi="Times New Roman"/>
          <w:sz w:val="26"/>
          <w:szCs w:val="26"/>
        </w:rPr>
        <w:t>, компетенцию и</w:t>
      </w:r>
      <w:r w:rsidR="000405F5" w:rsidRPr="00FE3B80">
        <w:rPr>
          <w:rFonts w:ascii="Times New Roman" w:hAnsi="Times New Roman"/>
          <w:sz w:val="26"/>
          <w:szCs w:val="26"/>
        </w:rPr>
        <w:t xml:space="preserve"> порядок работы </w:t>
      </w:r>
      <w:r w:rsidRPr="00FE3B80">
        <w:rPr>
          <w:rFonts w:ascii="Times New Roman" w:hAnsi="Times New Roman"/>
          <w:sz w:val="26"/>
          <w:szCs w:val="26"/>
        </w:rPr>
        <w:t>научной комиссии факультета НИУ ВШЭ (далее – научная комиссия)</w:t>
      </w:r>
      <w:r w:rsidR="000405F5" w:rsidRPr="00FE3B80">
        <w:rPr>
          <w:rFonts w:ascii="Times New Roman" w:hAnsi="Times New Roman"/>
          <w:sz w:val="26"/>
          <w:szCs w:val="26"/>
        </w:rPr>
        <w:t>, а также полномочия</w:t>
      </w:r>
      <w:r w:rsidR="006A7D82" w:rsidRPr="00FE3B80">
        <w:rPr>
          <w:rFonts w:ascii="Times New Roman" w:hAnsi="Times New Roman"/>
          <w:sz w:val="26"/>
          <w:szCs w:val="26"/>
        </w:rPr>
        <w:t xml:space="preserve"> председателя</w:t>
      </w:r>
      <w:r w:rsidR="008A2D02" w:rsidRPr="00FE3B80">
        <w:rPr>
          <w:rFonts w:ascii="Times New Roman" w:hAnsi="Times New Roman"/>
          <w:sz w:val="26"/>
          <w:szCs w:val="26"/>
        </w:rPr>
        <w:t xml:space="preserve"> и ответственного секретаря научной комиссии.</w:t>
      </w:r>
      <w:r w:rsidR="000405F5" w:rsidRPr="00FE3B80">
        <w:rPr>
          <w:rFonts w:ascii="Times New Roman" w:hAnsi="Times New Roman"/>
          <w:sz w:val="26"/>
          <w:szCs w:val="26"/>
        </w:rPr>
        <w:t xml:space="preserve"> </w:t>
      </w:r>
    </w:p>
    <w:p w:rsidR="00296283" w:rsidRPr="00FE3B80" w:rsidRDefault="00296283" w:rsidP="00FE11C5">
      <w:pPr>
        <w:pStyle w:val="1"/>
        <w:numPr>
          <w:ilvl w:val="1"/>
          <w:numId w:val="4"/>
        </w:numPr>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Научная комиссия создается в целях организации и обеспечения координации научной деятельности на факультете</w:t>
      </w:r>
      <w:r w:rsidR="008A2D02" w:rsidRPr="00FE3B80">
        <w:rPr>
          <w:rFonts w:ascii="Times New Roman" w:hAnsi="Times New Roman"/>
          <w:sz w:val="26"/>
          <w:szCs w:val="26"/>
        </w:rPr>
        <w:t xml:space="preserve"> НИУ ВШЭ</w:t>
      </w:r>
      <w:r w:rsidRPr="00FE3B80">
        <w:rPr>
          <w:rFonts w:ascii="Times New Roman" w:hAnsi="Times New Roman"/>
          <w:sz w:val="26"/>
          <w:szCs w:val="26"/>
        </w:rPr>
        <w:t>, обеспечения эффективного расходования средств, выделенных факультету</w:t>
      </w:r>
      <w:r w:rsidR="00ED2863" w:rsidRPr="00FE3B80">
        <w:rPr>
          <w:rFonts w:ascii="Times New Roman" w:hAnsi="Times New Roman"/>
          <w:sz w:val="26"/>
          <w:szCs w:val="26"/>
        </w:rPr>
        <w:t xml:space="preserve"> для предоставления поддержки</w:t>
      </w:r>
      <w:r w:rsidR="000A42CE" w:rsidRPr="00FE3B80">
        <w:rPr>
          <w:rFonts w:ascii="Times New Roman" w:hAnsi="Times New Roman"/>
          <w:sz w:val="26"/>
          <w:szCs w:val="26"/>
        </w:rPr>
        <w:t xml:space="preserve"> в рамках академического развития</w:t>
      </w:r>
      <w:r w:rsidRPr="00FE3B80">
        <w:rPr>
          <w:rFonts w:ascii="Times New Roman" w:hAnsi="Times New Roman"/>
          <w:sz w:val="26"/>
          <w:szCs w:val="26"/>
        </w:rPr>
        <w:t>, разработки стратегии развития научной деятельности</w:t>
      </w:r>
      <w:r w:rsidR="008A2D02" w:rsidRPr="00FE3B80">
        <w:rPr>
          <w:rFonts w:ascii="Times New Roman" w:hAnsi="Times New Roman"/>
          <w:sz w:val="26"/>
          <w:szCs w:val="26"/>
        </w:rPr>
        <w:t xml:space="preserve"> факультета НИУ ВШЭ</w:t>
      </w:r>
      <w:r w:rsidRPr="00FE3B80">
        <w:rPr>
          <w:rFonts w:ascii="Times New Roman" w:hAnsi="Times New Roman"/>
          <w:sz w:val="26"/>
          <w:szCs w:val="26"/>
        </w:rPr>
        <w:t>.</w:t>
      </w:r>
    </w:p>
    <w:p w:rsidR="00296283" w:rsidRPr="00FE3B80" w:rsidRDefault="00296283" w:rsidP="00443E53">
      <w:pPr>
        <w:pStyle w:val="1"/>
        <w:numPr>
          <w:ilvl w:val="1"/>
          <w:numId w:val="4"/>
        </w:numPr>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Научная комиссия при осуществлении своей деятельност</w:t>
      </w:r>
      <w:r w:rsidR="006A7D82" w:rsidRPr="00FE3B80">
        <w:rPr>
          <w:rFonts w:ascii="Times New Roman" w:hAnsi="Times New Roman"/>
          <w:sz w:val="26"/>
          <w:szCs w:val="26"/>
        </w:rPr>
        <w:t>и</w:t>
      </w:r>
      <w:r w:rsidRPr="00FE3B80">
        <w:rPr>
          <w:rFonts w:ascii="Times New Roman" w:hAnsi="Times New Roman"/>
          <w:sz w:val="26"/>
          <w:szCs w:val="26"/>
        </w:rPr>
        <w:t>, руководствуется законодательством Российской Федерации, уставом НИУ ВШЭ, локальными нормативными актами НИУ ВШЭ и настоящим Положением.</w:t>
      </w:r>
    </w:p>
    <w:p w:rsidR="007A205E" w:rsidRPr="00B706FA" w:rsidRDefault="00296283" w:rsidP="007A205E">
      <w:pPr>
        <w:pStyle w:val="1"/>
        <w:numPr>
          <w:ilvl w:val="1"/>
          <w:numId w:val="4"/>
        </w:numPr>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Настоящее Положение, изменения в него утверждаются</w:t>
      </w:r>
      <w:r w:rsidR="000059F4" w:rsidRPr="00FE3B80">
        <w:rPr>
          <w:rFonts w:ascii="Times New Roman" w:hAnsi="Times New Roman"/>
          <w:sz w:val="26"/>
          <w:szCs w:val="26"/>
        </w:rPr>
        <w:t xml:space="preserve"> </w:t>
      </w:r>
      <w:r w:rsidR="00443E53">
        <w:rPr>
          <w:rFonts w:ascii="Times New Roman" w:hAnsi="Times New Roman"/>
          <w:sz w:val="26"/>
          <w:szCs w:val="26"/>
        </w:rPr>
        <w:t>у</w:t>
      </w:r>
      <w:r w:rsidR="000059F4" w:rsidRPr="00443E53">
        <w:rPr>
          <w:rFonts w:ascii="Times New Roman" w:hAnsi="Times New Roman"/>
          <w:sz w:val="26"/>
          <w:szCs w:val="26"/>
        </w:rPr>
        <w:t>ченым советом НИУ ВШЭ</w:t>
      </w:r>
      <w:r w:rsidR="007A205E">
        <w:rPr>
          <w:rFonts w:ascii="Times New Roman" w:hAnsi="Times New Roman"/>
          <w:sz w:val="26"/>
          <w:szCs w:val="26"/>
        </w:rPr>
        <w:t xml:space="preserve"> и вводятся в действие приказом НИУ ВШЭ</w:t>
      </w:r>
      <w:r w:rsidR="007A205E" w:rsidRPr="00B706FA">
        <w:rPr>
          <w:rFonts w:ascii="Times New Roman" w:hAnsi="Times New Roman"/>
          <w:sz w:val="26"/>
          <w:szCs w:val="26"/>
        </w:rPr>
        <w:t>.</w:t>
      </w:r>
    </w:p>
    <w:p w:rsidR="00296283" w:rsidRPr="00FE3B80" w:rsidRDefault="00296283" w:rsidP="00FE3B80">
      <w:pPr>
        <w:spacing w:after="0" w:line="240" w:lineRule="auto"/>
        <w:contextualSpacing/>
        <w:jc w:val="center"/>
        <w:outlineLvl w:val="0"/>
        <w:rPr>
          <w:rFonts w:ascii="Times New Roman" w:hAnsi="Times New Roman"/>
          <w:b/>
          <w:bCs/>
          <w:sz w:val="26"/>
          <w:szCs w:val="26"/>
        </w:rPr>
      </w:pPr>
    </w:p>
    <w:p w:rsidR="00296283" w:rsidRPr="00FE3B80" w:rsidRDefault="00296283" w:rsidP="00FE3B80">
      <w:pPr>
        <w:pStyle w:val="1"/>
        <w:numPr>
          <w:ilvl w:val="0"/>
          <w:numId w:val="4"/>
        </w:numPr>
        <w:spacing w:after="0" w:line="240" w:lineRule="auto"/>
        <w:jc w:val="center"/>
        <w:outlineLvl w:val="0"/>
        <w:rPr>
          <w:rFonts w:ascii="Times New Roman" w:hAnsi="Times New Roman"/>
          <w:b/>
          <w:bCs/>
          <w:sz w:val="26"/>
          <w:szCs w:val="26"/>
        </w:rPr>
      </w:pPr>
      <w:r w:rsidRPr="00FE3B80">
        <w:rPr>
          <w:rFonts w:ascii="Times New Roman" w:hAnsi="Times New Roman"/>
          <w:b/>
          <w:bCs/>
          <w:sz w:val="26"/>
          <w:szCs w:val="26"/>
        </w:rPr>
        <w:t>Состав научной комиссии и порядок е</w:t>
      </w:r>
      <w:r w:rsidR="00EB4CD0" w:rsidRPr="00FE3B80">
        <w:rPr>
          <w:rFonts w:ascii="Times New Roman" w:hAnsi="Times New Roman"/>
          <w:b/>
          <w:bCs/>
          <w:sz w:val="26"/>
          <w:szCs w:val="26"/>
        </w:rPr>
        <w:t>го</w:t>
      </w:r>
      <w:r w:rsidR="00761EAC" w:rsidRPr="00FE3B80">
        <w:rPr>
          <w:rFonts w:ascii="Times New Roman" w:hAnsi="Times New Roman"/>
          <w:b/>
          <w:bCs/>
          <w:sz w:val="26"/>
          <w:szCs w:val="26"/>
        </w:rPr>
        <w:t xml:space="preserve"> </w:t>
      </w:r>
      <w:r w:rsidRPr="00FE3B80">
        <w:rPr>
          <w:rFonts w:ascii="Times New Roman" w:hAnsi="Times New Roman"/>
          <w:b/>
          <w:bCs/>
          <w:sz w:val="26"/>
          <w:szCs w:val="26"/>
        </w:rPr>
        <w:t>формирования</w:t>
      </w:r>
    </w:p>
    <w:p w:rsidR="00296283" w:rsidRPr="00FE3B80" w:rsidRDefault="00296283" w:rsidP="00FE11C5">
      <w:pPr>
        <w:pStyle w:val="1"/>
        <w:spacing w:after="0" w:line="240" w:lineRule="auto"/>
        <w:outlineLvl w:val="0"/>
        <w:rPr>
          <w:rFonts w:ascii="Times New Roman" w:hAnsi="Times New Roman"/>
          <w:b/>
          <w:bCs/>
          <w:sz w:val="26"/>
          <w:szCs w:val="26"/>
        </w:rPr>
      </w:pPr>
    </w:p>
    <w:p w:rsidR="00296283" w:rsidRPr="00FE3B80" w:rsidRDefault="00296283" w:rsidP="00443E53">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Состав научной комиссии формируется </w:t>
      </w:r>
      <w:r w:rsidR="008A2D02" w:rsidRPr="00FE3B80">
        <w:rPr>
          <w:rFonts w:ascii="Times New Roman" w:hAnsi="Times New Roman"/>
          <w:sz w:val="26"/>
          <w:szCs w:val="26"/>
        </w:rPr>
        <w:t xml:space="preserve">деканом факультета НИУ ВШЭ </w:t>
      </w:r>
      <w:r w:rsidRPr="00FE3B80">
        <w:rPr>
          <w:rFonts w:ascii="Times New Roman" w:hAnsi="Times New Roman"/>
          <w:sz w:val="26"/>
          <w:szCs w:val="26"/>
        </w:rPr>
        <w:t xml:space="preserve">из научно-педагогических работников факультета </w:t>
      </w:r>
      <w:r w:rsidR="00890CD9" w:rsidRPr="00FE3B80">
        <w:rPr>
          <w:rFonts w:ascii="Times New Roman" w:hAnsi="Times New Roman"/>
          <w:sz w:val="26"/>
          <w:szCs w:val="26"/>
        </w:rPr>
        <w:t xml:space="preserve">и ассоциированных с факультетом </w:t>
      </w:r>
      <w:r w:rsidR="00890CD9" w:rsidRPr="00FE3B80">
        <w:rPr>
          <w:rFonts w:ascii="Times New Roman" w:hAnsi="Times New Roman"/>
          <w:sz w:val="26"/>
          <w:szCs w:val="26"/>
        </w:rPr>
        <w:lastRenderedPageBreak/>
        <w:t xml:space="preserve">структурных подразделений </w:t>
      </w:r>
      <w:r w:rsidR="006A7D82" w:rsidRPr="00FE3B80">
        <w:rPr>
          <w:rFonts w:ascii="Times New Roman" w:hAnsi="Times New Roman"/>
          <w:sz w:val="26"/>
          <w:szCs w:val="26"/>
        </w:rPr>
        <w:t xml:space="preserve">НИУ ВШЭ </w:t>
      </w:r>
      <w:r w:rsidRPr="00FE3B80">
        <w:rPr>
          <w:rFonts w:ascii="Times New Roman" w:hAnsi="Times New Roman"/>
          <w:sz w:val="26"/>
          <w:szCs w:val="26"/>
        </w:rPr>
        <w:t xml:space="preserve">(далее – НПР), </w:t>
      </w:r>
      <w:r w:rsidR="008A2D02" w:rsidRPr="00FE3B80">
        <w:rPr>
          <w:rFonts w:ascii="Times New Roman" w:hAnsi="Times New Roman"/>
          <w:sz w:val="26"/>
          <w:szCs w:val="26"/>
        </w:rPr>
        <w:t xml:space="preserve">по </w:t>
      </w:r>
      <w:r w:rsidR="006A7D82" w:rsidRPr="00FE3B80">
        <w:rPr>
          <w:rFonts w:ascii="Times New Roman" w:hAnsi="Times New Roman"/>
          <w:sz w:val="26"/>
          <w:szCs w:val="26"/>
        </w:rPr>
        <w:t>представл</w:t>
      </w:r>
      <w:r w:rsidR="008A2D02" w:rsidRPr="00FE3B80">
        <w:rPr>
          <w:rFonts w:ascii="Times New Roman" w:hAnsi="Times New Roman"/>
          <w:sz w:val="26"/>
          <w:szCs w:val="26"/>
        </w:rPr>
        <w:t xml:space="preserve">ению </w:t>
      </w:r>
      <w:r w:rsidRPr="00FE3B80">
        <w:rPr>
          <w:rFonts w:ascii="Times New Roman" w:hAnsi="Times New Roman"/>
          <w:sz w:val="26"/>
          <w:szCs w:val="26"/>
        </w:rPr>
        <w:t>руководител</w:t>
      </w:r>
      <w:r w:rsidR="008A2D02" w:rsidRPr="00FE3B80">
        <w:rPr>
          <w:rFonts w:ascii="Times New Roman" w:hAnsi="Times New Roman"/>
          <w:sz w:val="26"/>
          <w:szCs w:val="26"/>
        </w:rPr>
        <w:t>ей</w:t>
      </w:r>
      <w:r w:rsidRPr="00FE3B80">
        <w:rPr>
          <w:rFonts w:ascii="Times New Roman" w:hAnsi="Times New Roman"/>
          <w:sz w:val="26"/>
          <w:szCs w:val="26"/>
        </w:rPr>
        <w:t xml:space="preserve"> основных и ассоциированных с факультетом структурных подразделений НИУ ВШЭ.</w:t>
      </w:r>
      <w:r w:rsidR="001A242B" w:rsidRPr="00FE3B80">
        <w:rPr>
          <w:rFonts w:ascii="Times New Roman" w:hAnsi="Times New Roman"/>
          <w:sz w:val="26"/>
          <w:szCs w:val="26"/>
        </w:rPr>
        <w:t xml:space="preserve"> </w:t>
      </w:r>
    </w:p>
    <w:p w:rsidR="00296283" w:rsidRPr="00FE3B80" w:rsidRDefault="000513C6" w:rsidP="00443E53">
      <w:pPr>
        <w:pStyle w:val="1"/>
        <w:numPr>
          <w:ilvl w:val="1"/>
          <w:numId w:val="4"/>
        </w:numPr>
        <w:tabs>
          <w:tab w:val="left" w:pos="284"/>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Численность </w:t>
      </w:r>
      <w:r w:rsidR="00296283" w:rsidRPr="00FE3B80">
        <w:rPr>
          <w:rFonts w:ascii="Times New Roman" w:hAnsi="Times New Roman"/>
          <w:sz w:val="26"/>
          <w:szCs w:val="26"/>
        </w:rPr>
        <w:t xml:space="preserve"> научной комиссии</w:t>
      </w:r>
      <w:r w:rsidR="00890CD9" w:rsidRPr="00FE3B80">
        <w:rPr>
          <w:rFonts w:ascii="Times New Roman" w:hAnsi="Times New Roman"/>
          <w:sz w:val="26"/>
          <w:szCs w:val="26"/>
        </w:rPr>
        <w:t xml:space="preserve"> </w:t>
      </w:r>
      <w:r>
        <w:rPr>
          <w:rFonts w:ascii="Times New Roman" w:hAnsi="Times New Roman"/>
          <w:sz w:val="26"/>
          <w:szCs w:val="26"/>
        </w:rPr>
        <w:t xml:space="preserve">составляет </w:t>
      </w:r>
      <w:r w:rsidR="00F6123E">
        <w:rPr>
          <w:rFonts w:ascii="Times New Roman" w:hAnsi="Times New Roman"/>
          <w:sz w:val="26"/>
          <w:szCs w:val="26"/>
        </w:rPr>
        <w:t>не более десяти</w:t>
      </w:r>
      <w:r>
        <w:rPr>
          <w:rFonts w:ascii="Times New Roman" w:hAnsi="Times New Roman"/>
          <w:sz w:val="26"/>
          <w:szCs w:val="26"/>
        </w:rPr>
        <w:t xml:space="preserve"> </w:t>
      </w:r>
      <w:r w:rsidR="00296283" w:rsidRPr="00FE3B80">
        <w:rPr>
          <w:rFonts w:ascii="Times New Roman" w:hAnsi="Times New Roman"/>
          <w:sz w:val="26"/>
          <w:szCs w:val="26"/>
        </w:rPr>
        <w:t>человек, включая председателя и ответственного секретаря.</w:t>
      </w:r>
    </w:p>
    <w:p w:rsidR="003352D5" w:rsidRPr="000513C6" w:rsidRDefault="003352D5" w:rsidP="000513C6">
      <w:pPr>
        <w:pStyle w:val="1"/>
        <w:numPr>
          <w:ilvl w:val="1"/>
          <w:numId w:val="4"/>
        </w:numPr>
        <w:tabs>
          <w:tab w:val="left" w:pos="284"/>
        </w:tabs>
        <w:spacing w:after="0" w:line="240" w:lineRule="auto"/>
        <w:ind w:left="0" w:firstLine="709"/>
        <w:jc w:val="both"/>
        <w:rPr>
          <w:rFonts w:ascii="Times New Roman" w:hAnsi="Times New Roman"/>
          <w:sz w:val="26"/>
          <w:szCs w:val="26"/>
        </w:rPr>
      </w:pPr>
      <w:r w:rsidRPr="000513C6">
        <w:rPr>
          <w:rFonts w:ascii="Times New Roman" w:hAnsi="Times New Roman"/>
          <w:sz w:val="26"/>
          <w:szCs w:val="26"/>
        </w:rPr>
        <w:t xml:space="preserve">Численность руководителей и заместителей руководителей структурных подразделений факультета </w:t>
      </w:r>
      <w:r w:rsidR="00890CD9" w:rsidRPr="000513C6">
        <w:rPr>
          <w:rFonts w:ascii="Times New Roman" w:hAnsi="Times New Roman"/>
          <w:sz w:val="26"/>
          <w:szCs w:val="26"/>
        </w:rPr>
        <w:t xml:space="preserve">или ассоциированного с факультетом структурного подразделения НИУ ВШЭ </w:t>
      </w:r>
      <w:r w:rsidRPr="000513C6">
        <w:rPr>
          <w:rFonts w:ascii="Times New Roman" w:hAnsi="Times New Roman"/>
          <w:sz w:val="26"/>
          <w:szCs w:val="26"/>
        </w:rPr>
        <w:t>в составе комисси</w:t>
      </w:r>
      <w:r w:rsidR="00890CD9" w:rsidRPr="000513C6">
        <w:rPr>
          <w:rFonts w:ascii="Times New Roman" w:hAnsi="Times New Roman"/>
          <w:sz w:val="26"/>
          <w:szCs w:val="26"/>
        </w:rPr>
        <w:t>и</w:t>
      </w:r>
      <w:r w:rsidRPr="000513C6">
        <w:rPr>
          <w:rFonts w:ascii="Times New Roman" w:hAnsi="Times New Roman"/>
          <w:sz w:val="26"/>
          <w:szCs w:val="26"/>
        </w:rPr>
        <w:t xml:space="preserve"> не должна превышать 30%</w:t>
      </w:r>
      <w:r w:rsidR="00761EAC" w:rsidRPr="000513C6">
        <w:rPr>
          <w:rFonts w:ascii="Times New Roman" w:hAnsi="Times New Roman"/>
          <w:sz w:val="26"/>
          <w:szCs w:val="26"/>
        </w:rPr>
        <w:t xml:space="preserve"> от общего числа членов научной комиссии</w:t>
      </w:r>
      <w:r w:rsidRPr="000513C6">
        <w:rPr>
          <w:rFonts w:ascii="Times New Roman" w:hAnsi="Times New Roman"/>
          <w:sz w:val="26"/>
          <w:szCs w:val="26"/>
        </w:rPr>
        <w:t>.</w:t>
      </w:r>
    </w:p>
    <w:p w:rsidR="00296283" w:rsidRPr="00443E53" w:rsidRDefault="00296283" w:rsidP="00443E53">
      <w:pPr>
        <w:pStyle w:val="1"/>
        <w:numPr>
          <w:ilvl w:val="1"/>
          <w:numId w:val="4"/>
        </w:numPr>
        <w:tabs>
          <w:tab w:val="left" w:pos="284"/>
        </w:tabs>
        <w:spacing w:after="0" w:line="240" w:lineRule="auto"/>
        <w:ind w:left="0" w:firstLine="709"/>
        <w:jc w:val="both"/>
        <w:rPr>
          <w:rFonts w:ascii="Times New Roman" w:hAnsi="Times New Roman"/>
          <w:sz w:val="26"/>
          <w:szCs w:val="26"/>
        </w:rPr>
      </w:pPr>
      <w:r w:rsidRPr="00443E53">
        <w:rPr>
          <w:rFonts w:ascii="Times New Roman" w:hAnsi="Times New Roman"/>
          <w:sz w:val="26"/>
          <w:szCs w:val="26"/>
        </w:rPr>
        <w:t xml:space="preserve">Заместитель декана </w:t>
      </w:r>
      <w:r w:rsidR="008A2D02" w:rsidRPr="00443E53">
        <w:rPr>
          <w:rFonts w:ascii="Times New Roman" w:hAnsi="Times New Roman"/>
          <w:sz w:val="26"/>
          <w:szCs w:val="26"/>
        </w:rPr>
        <w:t xml:space="preserve">факультета НИУ ВШЭ </w:t>
      </w:r>
      <w:r w:rsidRPr="00443E53">
        <w:rPr>
          <w:rFonts w:ascii="Times New Roman" w:hAnsi="Times New Roman"/>
          <w:sz w:val="26"/>
          <w:szCs w:val="26"/>
        </w:rPr>
        <w:t>по научной работе входит в состав научной комиссии по должности.</w:t>
      </w:r>
    </w:p>
    <w:p w:rsidR="00296283" w:rsidRPr="00443E53" w:rsidRDefault="00296283" w:rsidP="00443E53">
      <w:pPr>
        <w:pStyle w:val="1"/>
        <w:numPr>
          <w:ilvl w:val="1"/>
          <w:numId w:val="4"/>
        </w:numPr>
        <w:tabs>
          <w:tab w:val="left" w:pos="284"/>
        </w:tabs>
        <w:spacing w:after="0" w:line="240" w:lineRule="auto"/>
        <w:ind w:left="0" w:firstLine="709"/>
        <w:jc w:val="both"/>
        <w:rPr>
          <w:rFonts w:ascii="Times New Roman" w:hAnsi="Times New Roman"/>
          <w:sz w:val="26"/>
          <w:szCs w:val="26"/>
        </w:rPr>
      </w:pPr>
      <w:r w:rsidRPr="00443E53">
        <w:rPr>
          <w:rFonts w:ascii="Times New Roman" w:hAnsi="Times New Roman"/>
          <w:sz w:val="26"/>
          <w:szCs w:val="26"/>
        </w:rPr>
        <w:t xml:space="preserve">Состав научной комиссии утверждается </w:t>
      </w:r>
      <w:r w:rsidR="001A242B" w:rsidRPr="00443E53">
        <w:rPr>
          <w:rFonts w:ascii="Times New Roman" w:hAnsi="Times New Roman"/>
          <w:sz w:val="26"/>
          <w:szCs w:val="26"/>
        </w:rPr>
        <w:t>приказом проректора</w:t>
      </w:r>
      <w:r w:rsidR="000059F4" w:rsidRPr="00443E53">
        <w:rPr>
          <w:rFonts w:ascii="Times New Roman" w:hAnsi="Times New Roman"/>
          <w:sz w:val="26"/>
          <w:szCs w:val="26"/>
        </w:rPr>
        <w:t>, координирующего научную деятельность в соответствии с установленным в Н</w:t>
      </w:r>
      <w:r w:rsidR="000059F4" w:rsidRPr="00207898">
        <w:rPr>
          <w:rFonts w:ascii="Times New Roman" w:hAnsi="Times New Roman"/>
          <w:sz w:val="26"/>
          <w:szCs w:val="26"/>
        </w:rPr>
        <w:t>ИУ</w:t>
      </w:r>
      <w:r w:rsidR="00CD5D71" w:rsidRPr="00FE3B80">
        <w:rPr>
          <w:rFonts w:ascii="Times New Roman" w:hAnsi="Times New Roman"/>
          <w:sz w:val="26"/>
          <w:szCs w:val="26"/>
        </w:rPr>
        <w:t> </w:t>
      </w:r>
      <w:r w:rsidR="000059F4" w:rsidRPr="00FE3B80">
        <w:rPr>
          <w:rFonts w:ascii="Times New Roman" w:hAnsi="Times New Roman"/>
          <w:sz w:val="26"/>
          <w:szCs w:val="26"/>
        </w:rPr>
        <w:t xml:space="preserve">ВШЭ </w:t>
      </w:r>
      <w:r w:rsidR="00443E53">
        <w:rPr>
          <w:rFonts w:ascii="Times New Roman" w:hAnsi="Times New Roman"/>
          <w:sz w:val="26"/>
          <w:szCs w:val="26"/>
        </w:rPr>
        <w:t xml:space="preserve">распределением обязанностей </w:t>
      </w:r>
      <w:r w:rsidR="00443E53" w:rsidRPr="00443E53">
        <w:rPr>
          <w:rFonts w:ascii="Times New Roman" w:hAnsi="Times New Roman"/>
          <w:sz w:val="26"/>
          <w:szCs w:val="26"/>
        </w:rPr>
        <w:t xml:space="preserve"> </w:t>
      </w:r>
      <w:r w:rsidR="000059F4" w:rsidRPr="00443E53">
        <w:rPr>
          <w:rFonts w:ascii="Times New Roman" w:hAnsi="Times New Roman"/>
          <w:sz w:val="26"/>
          <w:szCs w:val="26"/>
        </w:rPr>
        <w:t>(далее – координирующий проректор)</w:t>
      </w:r>
      <w:r w:rsidR="00130297" w:rsidRPr="00443E53">
        <w:rPr>
          <w:rFonts w:ascii="Times New Roman" w:hAnsi="Times New Roman"/>
          <w:sz w:val="26"/>
          <w:szCs w:val="26"/>
        </w:rPr>
        <w:t xml:space="preserve"> </w:t>
      </w:r>
      <w:r w:rsidRPr="00443E53">
        <w:rPr>
          <w:rFonts w:ascii="Times New Roman" w:hAnsi="Times New Roman"/>
          <w:sz w:val="26"/>
          <w:szCs w:val="26"/>
        </w:rPr>
        <w:t>по представлению декана факультета</w:t>
      </w:r>
      <w:r w:rsidR="008A2D02" w:rsidRPr="00443E53">
        <w:rPr>
          <w:rFonts w:ascii="Times New Roman" w:hAnsi="Times New Roman"/>
          <w:sz w:val="26"/>
          <w:szCs w:val="26"/>
        </w:rPr>
        <w:t xml:space="preserve"> НИУ ВШЭ</w:t>
      </w:r>
      <w:r w:rsidRPr="00443E53">
        <w:rPr>
          <w:rFonts w:ascii="Times New Roman" w:hAnsi="Times New Roman"/>
          <w:sz w:val="26"/>
          <w:szCs w:val="26"/>
        </w:rPr>
        <w:t>.</w:t>
      </w:r>
      <w:r w:rsidR="00915EC2" w:rsidRPr="00443E53">
        <w:rPr>
          <w:rFonts w:ascii="Times New Roman" w:hAnsi="Times New Roman"/>
          <w:sz w:val="26"/>
          <w:szCs w:val="26"/>
        </w:rPr>
        <w:t xml:space="preserve"> </w:t>
      </w:r>
    </w:p>
    <w:p w:rsidR="00296283" w:rsidRPr="00207898" w:rsidRDefault="00296283" w:rsidP="00207898">
      <w:pPr>
        <w:pStyle w:val="1"/>
        <w:numPr>
          <w:ilvl w:val="1"/>
          <w:numId w:val="4"/>
        </w:numPr>
        <w:tabs>
          <w:tab w:val="left" w:pos="284"/>
        </w:tabs>
        <w:spacing w:after="0" w:line="240" w:lineRule="auto"/>
        <w:ind w:left="0" w:firstLine="709"/>
        <w:jc w:val="both"/>
        <w:rPr>
          <w:rFonts w:ascii="Times New Roman" w:hAnsi="Times New Roman"/>
          <w:sz w:val="26"/>
          <w:szCs w:val="26"/>
        </w:rPr>
      </w:pPr>
      <w:r w:rsidRPr="00207898">
        <w:rPr>
          <w:rFonts w:ascii="Times New Roman" w:hAnsi="Times New Roman"/>
          <w:sz w:val="26"/>
          <w:szCs w:val="26"/>
        </w:rPr>
        <w:t xml:space="preserve">Срок полномочий научной комиссии составляет </w:t>
      </w:r>
      <w:r w:rsidR="00897DD6">
        <w:rPr>
          <w:rFonts w:ascii="Times New Roman" w:hAnsi="Times New Roman"/>
          <w:sz w:val="26"/>
          <w:szCs w:val="26"/>
        </w:rPr>
        <w:t>три</w:t>
      </w:r>
      <w:r w:rsidRPr="00207898">
        <w:rPr>
          <w:rFonts w:ascii="Times New Roman" w:hAnsi="Times New Roman"/>
          <w:sz w:val="26"/>
          <w:szCs w:val="26"/>
        </w:rPr>
        <w:t xml:space="preserve"> года.</w:t>
      </w:r>
    </w:p>
    <w:p w:rsidR="00296283" w:rsidRPr="00FE3B80" w:rsidRDefault="00296283" w:rsidP="00FE3B80">
      <w:pPr>
        <w:pStyle w:val="a3"/>
        <w:numPr>
          <w:ilvl w:val="1"/>
          <w:numId w:val="4"/>
        </w:numPr>
        <w:tabs>
          <w:tab w:val="left" w:pos="284"/>
        </w:tabs>
        <w:spacing w:before="0" w:after="0"/>
        <w:ind w:left="0" w:firstLine="709"/>
        <w:contextualSpacing/>
        <w:jc w:val="both"/>
        <w:rPr>
          <w:color w:val="auto"/>
          <w:sz w:val="26"/>
          <w:szCs w:val="26"/>
        </w:rPr>
      </w:pPr>
      <w:r w:rsidRPr="00207898">
        <w:rPr>
          <w:color w:val="auto"/>
          <w:sz w:val="26"/>
          <w:szCs w:val="26"/>
          <w:lang w:eastAsia="ru-RU"/>
        </w:rPr>
        <w:t xml:space="preserve">Руководство деятельностью </w:t>
      </w:r>
      <w:r w:rsidRPr="00FE3B80">
        <w:rPr>
          <w:color w:val="auto"/>
          <w:sz w:val="26"/>
          <w:szCs w:val="26"/>
        </w:rPr>
        <w:t xml:space="preserve">научной комиссии </w:t>
      </w:r>
      <w:r w:rsidRPr="00FE3B80">
        <w:rPr>
          <w:color w:val="auto"/>
          <w:sz w:val="26"/>
          <w:szCs w:val="26"/>
          <w:lang w:eastAsia="ru-RU"/>
        </w:rPr>
        <w:t xml:space="preserve">осуществляет председатель </w:t>
      </w:r>
      <w:r w:rsidRPr="00FE3B80">
        <w:rPr>
          <w:color w:val="auto"/>
          <w:sz w:val="26"/>
          <w:szCs w:val="26"/>
        </w:rPr>
        <w:t>научной комиссии</w:t>
      </w:r>
      <w:r w:rsidRPr="00FE3B80">
        <w:rPr>
          <w:color w:val="auto"/>
          <w:sz w:val="26"/>
          <w:szCs w:val="26"/>
          <w:lang w:eastAsia="ru-RU"/>
        </w:rPr>
        <w:t>.</w:t>
      </w:r>
      <w:r w:rsidRPr="00FE3B80">
        <w:rPr>
          <w:color w:val="auto"/>
          <w:sz w:val="26"/>
          <w:szCs w:val="26"/>
        </w:rPr>
        <w:t xml:space="preserve"> </w:t>
      </w:r>
    </w:p>
    <w:p w:rsidR="00296283" w:rsidRPr="00FE3B80" w:rsidRDefault="00296283" w:rsidP="00FE3B80">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Председатель научной комиссии избирается из числа членов научной комиссии сроком на два года.</w:t>
      </w:r>
    </w:p>
    <w:p w:rsidR="00296283" w:rsidRPr="00FE3B80" w:rsidRDefault="00296283" w:rsidP="00FE11C5">
      <w:pPr>
        <w:pStyle w:val="1"/>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Один и тот же член научной комиссии может </w:t>
      </w:r>
      <w:r w:rsidR="00D33DAC" w:rsidRPr="00FE3B80">
        <w:rPr>
          <w:rFonts w:ascii="Times New Roman" w:hAnsi="Times New Roman"/>
          <w:sz w:val="26"/>
          <w:szCs w:val="26"/>
        </w:rPr>
        <w:t>быть избран</w:t>
      </w:r>
      <w:r w:rsidRPr="00FE3B80">
        <w:rPr>
          <w:rFonts w:ascii="Times New Roman" w:hAnsi="Times New Roman"/>
          <w:sz w:val="26"/>
          <w:szCs w:val="26"/>
        </w:rPr>
        <w:t xml:space="preserve"> председат</w:t>
      </w:r>
      <w:r w:rsidR="00F65ADE">
        <w:rPr>
          <w:rFonts w:ascii="Times New Roman" w:hAnsi="Times New Roman"/>
          <w:sz w:val="26"/>
          <w:szCs w:val="26"/>
        </w:rPr>
        <w:t>елем научной комиссии не более трех</w:t>
      </w:r>
      <w:r w:rsidRPr="00FE3B80">
        <w:rPr>
          <w:rFonts w:ascii="Times New Roman" w:hAnsi="Times New Roman"/>
          <w:sz w:val="26"/>
          <w:szCs w:val="26"/>
        </w:rPr>
        <w:t xml:space="preserve"> раз подряд.</w:t>
      </w:r>
    </w:p>
    <w:p w:rsidR="00296283" w:rsidRPr="00FE3B80" w:rsidRDefault="00296283" w:rsidP="00FE3B80">
      <w:pPr>
        <w:pStyle w:val="a3"/>
        <w:tabs>
          <w:tab w:val="left" w:pos="284"/>
        </w:tabs>
        <w:spacing w:before="0" w:after="0"/>
        <w:ind w:firstLine="709"/>
        <w:contextualSpacing/>
        <w:jc w:val="both"/>
        <w:rPr>
          <w:color w:val="auto"/>
          <w:sz w:val="26"/>
          <w:szCs w:val="26"/>
        </w:rPr>
      </w:pPr>
      <w:r w:rsidRPr="00FE3B80">
        <w:rPr>
          <w:color w:val="auto"/>
          <w:sz w:val="26"/>
          <w:szCs w:val="26"/>
          <w:lang w:eastAsia="ru-RU"/>
        </w:rPr>
        <w:t xml:space="preserve">Декан факультета </w:t>
      </w:r>
      <w:r w:rsidR="009249D5" w:rsidRPr="00FE3B80">
        <w:rPr>
          <w:color w:val="auto"/>
          <w:sz w:val="26"/>
          <w:szCs w:val="26"/>
          <w:lang w:eastAsia="ru-RU"/>
        </w:rPr>
        <w:t xml:space="preserve">НИУ ВШЭ </w:t>
      </w:r>
      <w:r w:rsidRPr="00FE3B80">
        <w:rPr>
          <w:color w:val="auto"/>
          <w:sz w:val="26"/>
          <w:szCs w:val="26"/>
          <w:lang w:eastAsia="ru-RU"/>
        </w:rPr>
        <w:t xml:space="preserve">может быть избран председателем </w:t>
      </w:r>
      <w:r w:rsidRPr="00FE3B80">
        <w:rPr>
          <w:color w:val="auto"/>
          <w:sz w:val="26"/>
          <w:szCs w:val="26"/>
        </w:rPr>
        <w:t>научной комиссии</w:t>
      </w:r>
      <w:r w:rsidR="00ED71E0" w:rsidRPr="00FE3B80">
        <w:rPr>
          <w:color w:val="auto"/>
          <w:sz w:val="26"/>
          <w:szCs w:val="26"/>
        </w:rPr>
        <w:t xml:space="preserve">, </w:t>
      </w:r>
      <w:r w:rsidRPr="00FE3B80">
        <w:rPr>
          <w:color w:val="auto"/>
          <w:sz w:val="26"/>
          <w:szCs w:val="26"/>
        </w:rPr>
        <w:t xml:space="preserve">но не более двух </w:t>
      </w:r>
      <w:r w:rsidR="009249D5" w:rsidRPr="00FE3B80">
        <w:rPr>
          <w:color w:val="auto"/>
          <w:sz w:val="26"/>
          <w:szCs w:val="26"/>
        </w:rPr>
        <w:t>раз</w:t>
      </w:r>
      <w:r w:rsidRPr="00FE3B80">
        <w:rPr>
          <w:color w:val="auto"/>
          <w:sz w:val="26"/>
          <w:szCs w:val="26"/>
        </w:rPr>
        <w:t xml:space="preserve"> подряд.</w:t>
      </w:r>
    </w:p>
    <w:p w:rsidR="00296283" w:rsidRPr="00FE3B80" w:rsidRDefault="00296283" w:rsidP="00FE3B80">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Решение об избрании председателя научной комиссии принимается простым большинством голосов присутствующих на заседании членов научной комиссии (при условии присутствия двух третей состава научной комиссии).</w:t>
      </w:r>
    </w:p>
    <w:p w:rsidR="0011683E" w:rsidRPr="00FE3B80" w:rsidRDefault="0011683E" w:rsidP="00FE11C5">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Председатель научной комиссии:</w:t>
      </w:r>
    </w:p>
    <w:p w:rsidR="0011683E" w:rsidRPr="00FE3B80" w:rsidRDefault="0011683E"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осуществляет координацию работы научной комиссии;</w:t>
      </w:r>
    </w:p>
    <w:p w:rsidR="0011683E" w:rsidRPr="00FE3B80" w:rsidRDefault="0011683E"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формирует повестку заседаний научной комиссии;</w:t>
      </w:r>
    </w:p>
    <w:p w:rsidR="0011683E" w:rsidRPr="00FE3B80" w:rsidRDefault="0011683E"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 xml:space="preserve">определяет регламент и график проведения заседаний </w:t>
      </w:r>
      <w:r w:rsidR="006F1C8B" w:rsidRPr="00FE3B80">
        <w:rPr>
          <w:rFonts w:ascii="Times New Roman" w:hAnsi="Times New Roman"/>
          <w:sz w:val="26"/>
          <w:szCs w:val="26"/>
        </w:rPr>
        <w:t xml:space="preserve">научной </w:t>
      </w:r>
      <w:r w:rsidRPr="00FE3B80">
        <w:rPr>
          <w:rFonts w:ascii="Times New Roman" w:hAnsi="Times New Roman"/>
          <w:sz w:val="26"/>
          <w:szCs w:val="26"/>
        </w:rPr>
        <w:t>комиссии;</w:t>
      </w:r>
    </w:p>
    <w:p w:rsidR="0011683E" w:rsidRDefault="0011683E"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осуществляет контроль исполнени</w:t>
      </w:r>
      <w:r w:rsidR="00CD5D71" w:rsidRPr="00FE3B80">
        <w:rPr>
          <w:rFonts w:ascii="Times New Roman" w:hAnsi="Times New Roman"/>
          <w:sz w:val="26"/>
          <w:szCs w:val="26"/>
        </w:rPr>
        <w:t>я</w:t>
      </w:r>
      <w:r w:rsidRPr="00FE3B80">
        <w:rPr>
          <w:rFonts w:ascii="Times New Roman" w:hAnsi="Times New Roman"/>
          <w:sz w:val="26"/>
          <w:szCs w:val="26"/>
        </w:rPr>
        <w:t xml:space="preserve"> решений научной комиссии.</w:t>
      </w:r>
    </w:p>
    <w:p w:rsidR="00897DD6" w:rsidRPr="00FE3B80" w:rsidRDefault="00897DD6" w:rsidP="00897DD6">
      <w:pPr>
        <w:pStyle w:val="1"/>
        <w:numPr>
          <w:ilvl w:val="1"/>
          <w:numId w:val="4"/>
        </w:numPr>
        <w:tabs>
          <w:tab w:val="left" w:pos="284"/>
        </w:tabs>
        <w:spacing w:after="0" w:line="240" w:lineRule="auto"/>
        <w:ind w:left="0" w:firstLine="709"/>
        <w:jc w:val="both"/>
        <w:rPr>
          <w:rFonts w:ascii="Times New Roman" w:hAnsi="Times New Roman"/>
          <w:sz w:val="26"/>
          <w:szCs w:val="26"/>
        </w:rPr>
      </w:pPr>
      <w:r w:rsidRPr="00897DD6">
        <w:rPr>
          <w:rFonts w:ascii="Times New Roman" w:hAnsi="Times New Roman"/>
          <w:sz w:val="26"/>
          <w:szCs w:val="26"/>
        </w:rPr>
        <w:t>В случае временного отсутствия на заседании председателя научной комиссии его обязанности исполняет заместитель председателя научной комиссии. Заместитель председателя научной комиссии избирается из числа присутствующих на заседании членов научной комиссии простым большинством голосов (при условии присутствия двух третей состава научной комиссии).</w:t>
      </w:r>
    </w:p>
    <w:p w:rsidR="00296283" w:rsidRPr="00FE3B80" w:rsidRDefault="001105C2" w:rsidP="00FE3B80">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Член научной комиссии автоматически выбывает</w:t>
      </w:r>
      <w:r w:rsidR="00296283" w:rsidRPr="00FE3B80">
        <w:rPr>
          <w:rFonts w:ascii="Times New Roman" w:hAnsi="Times New Roman"/>
          <w:sz w:val="26"/>
          <w:szCs w:val="26"/>
        </w:rPr>
        <w:t xml:space="preserve"> из состава научной комиссии в следующих случаях:</w:t>
      </w:r>
    </w:p>
    <w:p w:rsidR="00296283" w:rsidRPr="00FE3B80" w:rsidRDefault="00296283" w:rsidP="00FE3B80">
      <w:pPr>
        <w:pStyle w:val="1"/>
        <w:numPr>
          <w:ilvl w:val="2"/>
          <w:numId w:val="4"/>
        </w:numPr>
        <w:tabs>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 xml:space="preserve">увольнение </w:t>
      </w:r>
      <w:r w:rsidR="001105C2" w:rsidRPr="00FE3B80">
        <w:rPr>
          <w:rFonts w:ascii="Times New Roman" w:hAnsi="Times New Roman"/>
          <w:sz w:val="26"/>
          <w:szCs w:val="26"/>
        </w:rPr>
        <w:t>из</w:t>
      </w:r>
      <w:r w:rsidRPr="00FE3B80">
        <w:rPr>
          <w:rFonts w:ascii="Times New Roman" w:hAnsi="Times New Roman"/>
          <w:sz w:val="26"/>
          <w:szCs w:val="26"/>
        </w:rPr>
        <w:t xml:space="preserve"> НИУ ВШЭ;</w:t>
      </w:r>
    </w:p>
    <w:p w:rsidR="00296283" w:rsidRPr="00443E53" w:rsidRDefault="00296283" w:rsidP="00FE3B80">
      <w:pPr>
        <w:pStyle w:val="1"/>
        <w:numPr>
          <w:ilvl w:val="2"/>
          <w:numId w:val="4"/>
        </w:numPr>
        <w:tabs>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 xml:space="preserve">перевод на должность в </w:t>
      </w:r>
      <w:r w:rsidR="00CF26DF">
        <w:rPr>
          <w:rFonts w:ascii="Times New Roman" w:hAnsi="Times New Roman"/>
          <w:sz w:val="26"/>
          <w:szCs w:val="26"/>
        </w:rPr>
        <w:t xml:space="preserve">другое </w:t>
      </w:r>
      <w:r w:rsidR="001105C2" w:rsidRPr="00FE11C5">
        <w:rPr>
          <w:rFonts w:ascii="Times New Roman" w:hAnsi="Times New Roman"/>
          <w:sz w:val="26"/>
          <w:szCs w:val="26"/>
        </w:rPr>
        <w:t>структурное подразделение</w:t>
      </w:r>
      <w:r w:rsidR="00CF26DF">
        <w:rPr>
          <w:rFonts w:ascii="Times New Roman" w:hAnsi="Times New Roman"/>
          <w:sz w:val="26"/>
          <w:szCs w:val="26"/>
        </w:rPr>
        <w:t xml:space="preserve"> НИУ ВШЭ</w:t>
      </w:r>
      <w:r w:rsidR="00CF32BF">
        <w:rPr>
          <w:rFonts w:ascii="Times New Roman" w:hAnsi="Times New Roman"/>
          <w:sz w:val="26"/>
          <w:szCs w:val="26"/>
        </w:rPr>
        <w:t xml:space="preserve">, </w:t>
      </w:r>
      <w:r w:rsidR="00CF26DF">
        <w:rPr>
          <w:rFonts w:ascii="Times New Roman" w:hAnsi="Times New Roman"/>
          <w:sz w:val="26"/>
          <w:szCs w:val="26"/>
        </w:rPr>
        <w:t>за исключением структурн</w:t>
      </w:r>
      <w:r w:rsidR="00C00E75">
        <w:rPr>
          <w:rFonts w:ascii="Times New Roman" w:hAnsi="Times New Roman"/>
          <w:sz w:val="26"/>
          <w:szCs w:val="26"/>
        </w:rPr>
        <w:t>ых</w:t>
      </w:r>
      <w:r w:rsidR="00CF26DF">
        <w:rPr>
          <w:rFonts w:ascii="Times New Roman" w:hAnsi="Times New Roman"/>
          <w:sz w:val="26"/>
          <w:szCs w:val="26"/>
        </w:rPr>
        <w:t xml:space="preserve"> подразделени</w:t>
      </w:r>
      <w:r w:rsidR="00C00E75">
        <w:rPr>
          <w:rFonts w:ascii="Times New Roman" w:hAnsi="Times New Roman"/>
          <w:sz w:val="26"/>
          <w:szCs w:val="26"/>
        </w:rPr>
        <w:t>й</w:t>
      </w:r>
      <w:r w:rsidR="00CF26DF">
        <w:rPr>
          <w:rFonts w:ascii="Times New Roman" w:hAnsi="Times New Roman"/>
          <w:sz w:val="26"/>
          <w:szCs w:val="26"/>
        </w:rPr>
        <w:t xml:space="preserve"> </w:t>
      </w:r>
      <w:r w:rsidR="00CF32BF">
        <w:rPr>
          <w:rFonts w:ascii="Times New Roman" w:hAnsi="Times New Roman"/>
          <w:sz w:val="26"/>
          <w:szCs w:val="26"/>
        </w:rPr>
        <w:t xml:space="preserve">факультета </w:t>
      </w:r>
      <w:r w:rsidRPr="00443E53">
        <w:rPr>
          <w:rFonts w:ascii="Times New Roman" w:hAnsi="Times New Roman"/>
          <w:sz w:val="26"/>
          <w:szCs w:val="26"/>
        </w:rPr>
        <w:t>НИУ ВШЭ</w:t>
      </w:r>
      <w:r w:rsidR="00F54FAC">
        <w:rPr>
          <w:rFonts w:ascii="Times New Roman" w:hAnsi="Times New Roman"/>
          <w:sz w:val="26"/>
          <w:szCs w:val="26"/>
        </w:rPr>
        <w:t>,</w:t>
      </w:r>
      <w:r w:rsidR="002B6ED9">
        <w:rPr>
          <w:rFonts w:ascii="Times New Roman" w:hAnsi="Times New Roman"/>
          <w:sz w:val="26"/>
          <w:szCs w:val="26"/>
        </w:rPr>
        <w:t xml:space="preserve"> </w:t>
      </w:r>
      <w:proofErr w:type="gramStart"/>
      <w:r w:rsidR="002B6ED9">
        <w:rPr>
          <w:rFonts w:ascii="Times New Roman" w:hAnsi="Times New Roman"/>
          <w:sz w:val="26"/>
          <w:szCs w:val="26"/>
        </w:rPr>
        <w:t>членом</w:t>
      </w:r>
      <w:proofErr w:type="gramEnd"/>
      <w:r w:rsidR="002B6ED9">
        <w:rPr>
          <w:rFonts w:ascii="Times New Roman" w:hAnsi="Times New Roman"/>
          <w:sz w:val="26"/>
          <w:szCs w:val="26"/>
        </w:rPr>
        <w:t xml:space="preserve"> чьей </w:t>
      </w:r>
      <w:r w:rsidR="00CF26DF">
        <w:rPr>
          <w:rFonts w:ascii="Times New Roman" w:hAnsi="Times New Roman"/>
          <w:sz w:val="26"/>
          <w:szCs w:val="26"/>
        </w:rPr>
        <w:t xml:space="preserve">научной </w:t>
      </w:r>
      <w:r w:rsidR="002B6ED9">
        <w:rPr>
          <w:rFonts w:ascii="Times New Roman" w:hAnsi="Times New Roman"/>
          <w:sz w:val="26"/>
          <w:szCs w:val="26"/>
        </w:rPr>
        <w:t>комиссии он является</w:t>
      </w:r>
      <w:r w:rsidR="00CF26DF">
        <w:rPr>
          <w:rFonts w:ascii="Times New Roman" w:hAnsi="Times New Roman"/>
          <w:sz w:val="26"/>
          <w:szCs w:val="26"/>
        </w:rPr>
        <w:t>, и ассоциированных с указанным факультетом структурных подразделений НИУ ВШЭ</w:t>
      </w:r>
      <w:r w:rsidR="000513C6">
        <w:rPr>
          <w:rFonts w:ascii="Times New Roman" w:hAnsi="Times New Roman"/>
          <w:sz w:val="26"/>
          <w:szCs w:val="26"/>
        </w:rPr>
        <w:t>.</w:t>
      </w:r>
    </w:p>
    <w:p w:rsidR="001105C2" w:rsidRPr="00443E53" w:rsidRDefault="001105C2" w:rsidP="00FE3B80">
      <w:pPr>
        <w:pStyle w:val="1"/>
        <w:numPr>
          <w:ilvl w:val="1"/>
          <w:numId w:val="4"/>
        </w:numPr>
        <w:tabs>
          <w:tab w:val="left" w:pos="284"/>
        </w:tabs>
        <w:spacing w:after="0" w:line="240" w:lineRule="auto"/>
        <w:ind w:left="0" w:firstLine="709"/>
        <w:jc w:val="both"/>
        <w:rPr>
          <w:rFonts w:ascii="Times New Roman" w:hAnsi="Times New Roman"/>
          <w:sz w:val="26"/>
          <w:szCs w:val="26"/>
        </w:rPr>
      </w:pPr>
      <w:r w:rsidRPr="00443E53">
        <w:rPr>
          <w:rFonts w:ascii="Times New Roman" w:hAnsi="Times New Roman"/>
          <w:sz w:val="26"/>
          <w:szCs w:val="26"/>
        </w:rPr>
        <w:t>Член научной комиссии может быть исключен из состава научной комиссии в следующих случаях:</w:t>
      </w:r>
    </w:p>
    <w:p w:rsidR="00296283" w:rsidRPr="00207898" w:rsidRDefault="00296283" w:rsidP="00FE3B80">
      <w:pPr>
        <w:pStyle w:val="1"/>
        <w:numPr>
          <w:ilvl w:val="2"/>
          <w:numId w:val="4"/>
        </w:numPr>
        <w:tabs>
          <w:tab w:val="left" w:pos="1701"/>
        </w:tabs>
        <w:spacing w:after="0" w:line="240" w:lineRule="auto"/>
        <w:ind w:left="0" w:firstLine="851"/>
        <w:jc w:val="both"/>
        <w:rPr>
          <w:rFonts w:ascii="Times New Roman" w:hAnsi="Times New Roman"/>
          <w:sz w:val="26"/>
          <w:szCs w:val="26"/>
        </w:rPr>
      </w:pPr>
      <w:r w:rsidRPr="00443E53">
        <w:rPr>
          <w:rFonts w:ascii="Times New Roman" w:hAnsi="Times New Roman"/>
          <w:sz w:val="26"/>
          <w:szCs w:val="26"/>
        </w:rPr>
        <w:lastRenderedPageBreak/>
        <w:t xml:space="preserve">по собственному желанию (по заявлению на имя </w:t>
      </w:r>
      <w:r w:rsidR="001105C2" w:rsidRPr="00443E53">
        <w:rPr>
          <w:rFonts w:ascii="Times New Roman" w:hAnsi="Times New Roman"/>
          <w:sz w:val="26"/>
          <w:szCs w:val="26"/>
        </w:rPr>
        <w:t>п</w:t>
      </w:r>
      <w:r w:rsidRPr="00443E53">
        <w:rPr>
          <w:rFonts w:ascii="Times New Roman" w:hAnsi="Times New Roman"/>
          <w:sz w:val="26"/>
          <w:szCs w:val="26"/>
        </w:rPr>
        <w:t>редседателя научной комиссии)</w:t>
      </w:r>
      <w:r w:rsidR="001105C2" w:rsidRPr="00207898">
        <w:rPr>
          <w:rFonts w:ascii="Times New Roman" w:hAnsi="Times New Roman"/>
          <w:sz w:val="26"/>
          <w:szCs w:val="26"/>
        </w:rPr>
        <w:t>;</w:t>
      </w:r>
    </w:p>
    <w:p w:rsidR="00296283" w:rsidRPr="00FE3B80" w:rsidRDefault="001105C2" w:rsidP="00FE3B80">
      <w:pPr>
        <w:pStyle w:val="1"/>
        <w:numPr>
          <w:ilvl w:val="2"/>
          <w:numId w:val="4"/>
        </w:numPr>
        <w:tabs>
          <w:tab w:val="left" w:pos="720"/>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в иных случаях, по решению</w:t>
      </w:r>
      <w:r w:rsidR="000A42CE" w:rsidRPr="00FE3B80">
        <w:rPr>
          <w:rFonts w:ascii="Times New Roman" w:hAnsi="Times New Roman"/>
          <w:sz w:val="26"/>
          <w:szCs w:val="26"/>
        </w:rPr>
        <w:t xml:space="preserve"> координирующего проректора по мотивированному представлению председателя научной комиссии</w:t>
      </w:r>
      <w:r w:rsidR="000478FA" w:rsidRPr="00FE3B80">
        <w:rPr>
          <w:rFonts w:ascii="Times New Roman" w:hAnsi="Times New Roman"/>
          <w:sz w:val="26"/>
          <w:szCs w:val="26"/>
        </w:rPr>
        <w:t xml:space="preserve">, </w:t>
      </w:r>
      <w:r w:rsidR="0035189E" w:rsidRPr="00FE3B80">
        <w:rPr>
          <w:rFonts w:ascii="Times New Roman" w:hAnsi="Times New Roman"/>
          <w:sz w:val="26"/>
          <w:szCs w:val="26"/>
        </w:rPr>
        <w:t>согласован</w:t>
      </w:r>
      <w:r w:rsidR="000478FA" w:rsidRPr="00FE3B80">
        <w:rPr>
          <w:rFonts w:ascii="Times New Roman" w:hAnsi="Times New Roman"/>
          <w:sz w:val="26"/>
          <w:szCs w:val="26"/>
        </w:rPr>
        <w:t>но</w:t>
      </w:r>
      <w:r w:rsidR="009249D5" w:rsidRPr="00FE3B80">
        <w:rPr>
          <w:rFonts w:ascii="Times New Roman" w:hAnsi="Times New Roman"/>
          <w:sz w:val="26"/>
          <w:szCs w:val="26"/>
        </w:rPr>
        <w:t>му</w:t>
      </w:r>
      <w:r w:rsidR="0035189E" w:rsidRPr="00FE3B80">
        <w:rPr>
          <w:rFonts w:ascii="Times New Roman" w:hAnsi="Times New Roman"/>
          <w:sz w:val="26"/>
          <w:szCs w:val="26"/>
        </w:rPr>
        <w:t xml:space="preserve"> с деканом</w:t>
      </w:r>
      <w:r w:rsidR="000478FA" w:rsidRPr="00FE3B80">
        <w:rPr>
          <w:rFonts w:ascii="Times New Roman" w:hAnsi="Times New Roman"/>
          <w:sz w:val="26"/>
          <w:szCs w:val="26"/>
        </w:rPr>
        <w:t xml:space="preserve"> факультета</w:t>
      </w:r>
      <w:r w:rsidR="009249D5" w:rsidRPr="00FE3B80">
        <w:rPr>
          <w:rFonts w:ascii="Times New Roman" w:hAnsi="Times New Roman"/>
          <w:sz w:val="26"/>
          <w:szCs w:val="26"/>
        </w:rPr>
        <w:t xml:space="preserve"> НИУ ВШЭ</w:t>
      </w:r>
      <w:r w:rsidR="000A42CE" w:rsidRPr="00FE3B80">
        <w:rPr>
          <w:rFonts w:ascii="Times New Roman" w:hAnsi="Times New Roman"/>
          <w:sz w:val="26"/>
          <w:szCs w:val="26"/>
        </w:rPr>
        <w:t>.</w:t>
      </w:r>
    </w:p>
    <w:p w:rsidR="00296283" w:rsidRPr="00FE3B80" w:rsidRDefault="00DE2147" w:rsidP="00FE3B80">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В случае сокращения (в результате выбытия/исключения из состава научной комиссии) </w:t>
      </w:r>
      <w:r w:rsidR="00F661F7" w:rsidRPr="00FE3B80">
        <w:rPr>
          <w:rFonts w:ascii="Times New Roman" w:hAnsi="Times New Roman"/>
          <w:sz w:val="26"/>
          <w:szCs w:val="26"/>
        </w:rPr>
        <w:t xml:space="preserve">общего </w:t>
      </w:r>
      <w:r w:rsidRPr="00FE3B80">
        <w:rPr>
          <w:rFonts w:ascii="Times New Roman" w:hAnsi="Times New Roman"/>
          <w:sz w:val="26"/>
          <w:szCs w:val="26"/>
        </w:rPr>
        <w:t xml:space="preserve">числа членов научной комиссии до </w:t>
      </w:r>
      <w:r w:rsidR="00F65ADE">
        <w:rPr>
          <w:rFonts w:ascii="Times New Roman" w:hAnsi="Times New Roman"/>
          <w:sz w:val="26"/>
          <w:szCs w:val="26"/>
        </w:rPr>
        <w:t xml:space="preserve">пяти </w:t>
      </w:r>
      <w:r w:rsidRPr="00FE3B80">
        <w:rPr>
          <w:rFonts w:ascii="Times New Roman" w:hAnsi="Times New Roman"/>
          <w:sz w:val="26"/>
          <w:szCs w:val="26"/>
        </w:rPr>
        <w:t>человек п</w:t>
      </w:r>
      <w:r w:rsidR="00296283" w:rsidRPr="00FE3B80">
        <w:rPr>
          <w:rFonts w:ascii="Times New Roman" w:hAnsi="Times New Roman"/>
          <w:sz w:val="26"/>
          <w:szCs w:val="26"/>
        </w:rPr>
        <w:t xml:space="preserve">редседатель </w:t>
      </w:r>
      <w:r w:rsidR="00900CDF" w:rsidRPr="00FE3B80">
        <w:rPr>
          <w:rFonts w:ascii="Times New Roman" w:hAnsi="Times New Roman"/>
          <w:sz w:val="26"/>
          <w:szCs w:val="26"/>
        </w:rPr>
        <w:t xml:space="preserve">научной </w:t>
      </w:r>
      <w:r w:rsidR="00296283" w:rsidRPr="00FE3B80">
        <w:rPr>
          <w:rFonts w:ascii="Times New Roman" w:hAnsi="Times New Roman"/>
          <w:sz w:val="26"/>
          <w:szCs w:val="26"/>
        </w:rPr>
        <w:t>комиссии уведом</w:t>
      </w:r>
      <w:r w:rsidRPr="00FE3B80">
        <w:rPr>
          <w:rFonts w:ascii="Times New Roman" w:hAnsi="Times New Roman"/>
          <w:sz w:val="26"/>
          <w:szCs w:val="26"/>
        </w:rPr>
        <w:t>ляет</w:t>
      </w:r>
      <w:r w:rsidR="00296283" w:rsidRPr="00FE3B80">
        <w:rPr>
          <w:rFonts w:ascii="Times New Roman" w:hAnsi="Times New Roman"/>
          <w:sz w:val="26"/>
          <w:szCs w:val="26"/>
        </w:rPr>
        <w:t xml:space="preserve"> </w:t>
      </w:r>
      <w:r w:rsidRPr="00FE3B80">
        <w:rPr>
          <w:rFonts w:ascii="Times New Roman" w:hAnsi="Times New Roman"/>
          <w:sz w:val="26"/>
          <w:szCs w:val="26"/>
        </w:rPr>
        <w:t xml:space="preserve">об этом </w:t>
      </w:r>
      <w:r w:rsidR="00296283" w:rsidRPr="00FE3B80">
        <w:rPr>
          <w:rFonts w:ascii="Times New Roman" w:hAnsi="Times New Roman"/>
          <w:sz w:val="26"/>
          <w:szCs w:val="26"/>
        </w:rPr>
        <w:t xml:space="preserve">декана </w:t>
      </w:r>
      <w:r w:rsidRPr="00FE3B80">
        <w:rPr>
          <w:rFonts w:ascii="Times New Roman" w:hAnsi="Times New Roman"/>
          <w:sz w:val="26"/>
          <w:szCs w:val="26"/>
        </w:rPr>
        <w:t xml:space="preserve">факультета </w:t>
      </w:r>
      <w:r w:rsidR="00A0126C" w:rsidRPr="00FE3B80">
        <w:rPr>
          <w:rFonts w:ascii="Times New Roman" w:hAnsi="Times New Roman"/>
          <w:sz w:val="26"/>
          <w:szCs w:val="26"/>
        </w:rPr>
        <w:t xml:space="preserve">НИУ ВШЭ </w:t>
      </w:r>
      <w:r w:rsidRPr="00FE3B80">
        <w:rPr>
          <w:rFonts w:ascii="Times New Roman" w:hAnsi="Times New Roman"/>
          <w:sz w:val="26"/>
          <w:szCs w:val="26"/>
        </w:rPr>
        <w:t xml:space="preserve">в течение </w:t>
      </w:r>
      <w:r w:rsidR="00F65ADE">
        <w:rPr>
          <w:rFonts w:ascii="Times New Roman" w:hAnsi="Times New Roman"/>
          <w:sz w:val="26"/>
          <w:szCs w:val="26"/>
        </w:rPr>
        <w:t>десяти</w:t>
      </w:r>
      <w:r w:rsidR="00296283" w:rsidRPr="00FE3B80">
        <w:rPr>
          <w:rFonts w:ascii="Times New Roman" w:hAnsi="Times New Roman"/>
          <w:sz w:val="26"/>
          <w:szCs w:val="26"/>
        </w:rPr>
        <w:t xml:space="preserve"> </w:t>
      </w:r>
      <w:r w:rsidRPr="00FE3B80">
        <w:rPr>
          <w:rFonts w:ascii="Times New Roman" w:hAnsi="Times New Roman"/>
          <w:sz w:val="26"/>
          <w:szCs w:val="26"/>
        </w:rPr>
        <w:t xml:space="preserve">рабочих </w:t>
      </w:r>
      <w:r w:rsidR="00296283" w:rsidRPr="00FE3B80">
        <w:rPr>
          <w:rFonts w:ascii="Times New Roman" w:hAnsi="Times New Roman"/>
          <w:sz w:val="26"/>
          <w:szCs w:val="26"/>
        </w:rPr>
        <w:t xml:space="preserve">дней </w:t>
      </w:r>
      <w:proofErr w:type="gramStart"/>
      <w:r w:rsidRPr="00FE3B80">
        <w:rPr>
          <w:rFonts w:ascii="Times New Roman" w:hAnsi="Times New Roman"/>
          <w:sz w:val="26"/>
          <w:szCs w:val="26"/>
        </w:rPr>
        <w:t xml:space="preserve">с </w:t>
      </w:r>
      <w:r w:rsidR="00296283" w:rsidRPr="00FE3B80">
        <w:rPr>
          <w:rFonts w:ascii="Times New Roman" w:hAnsi="Times New Roman"/>
          <w:sz w:val="26"/>
          <w:szCs w:val="26"/>
        </w:rPr>
        <w:t>даты</w:t>
      </w:r>
      <w:r w:rsidR="00900CDF" w:rsidRPr="00FE3B80">
        <w:rPr>
          <w:rFonts w:ascii="Times New Roman" w:hAnsi="Times New Roman"/>
          <w:sz w:val="26"/>
          <w:szCs w:val="26"/>
        </w:rPr>
        <w:t xml:space="preserve"> возникновения</w:t>
      </w:r>
      <w:proofErr w:type="gramEnd"/>
      <w:r w:rsidR="00900CDF" w:rsidRPr="00FE3B80">
        <w:rPr>
          <w:rFonts w:ascii="Times New Roman" w:hAnsi="Times New Roman"/>
          <w:sz w:val="26"/>
          <w:szCs w:val="26"/>
        </w:rPr>
        <w:t xml:space="preserve"> </w:t>
      </w:r>
      <w:r w:rsidR="00F661F7" w:rsidRPr="00FE3B80">
        <w:rPr>
          <w:rFonts w:ascii="Times New Roman" w:hAnsi="Times New Roman"/>
          <w:sz w:val="26"/>
          <w:szCs w:val="26"/>
        </w:rPr>
        <w:t xml:space="preserve">указанного </w:t>
      </w:r>
      <w:r w:rsidR="00296283" w:rsidRPr="00FE3B80">
        <w:rPr>
          <w:rFonts w:ascii="Times New Roman" w:hAnsi="Times New Roman"/>
          <w:sz w:val="26"/>
          <w:szCs w:val="26"/>
        </w:rPr>
        <w:t xml:space="preserve">сокращения. </w:t>
      </w:r>
    </w:p>
    <w:p w:rsidR="007451A0" w:rsidRPr="00FE3B80" w:rsidRDefault="007451A0" w:rsidP="00FE11C5">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Декан факультета НИУ ВШЭ представляет</w:t>
      </w:r>
      <w:r w:rsidR="00954C05" w:rsidRPr="00FE3B80">
        <w:rPr>
          <w:rFonts w:ascii="Times New Roman" w:hAnsi="Times New Roman"/>
          <w:sz w:val="26"/>
          <w:szCs w:val="26"/>
        </w:rPr>
        <w:t xml:space="preserve"> </w:t>
      </w:r>
      <w:r w:rsidR="001A242B" w:rsidRPr="00FE3B80">
        <w:rPr>
          <w:rFonts w:ascii="Times New Roman" w:hAnsi="Times New Roman"/>
          <w:sz w:val="26"/>
          <w:szCs w:val="26"/>
        </w:rPr>
        <w:t xml:space="preserve">координирующему проректору </w:t>
      </w:r>
      <w:r w:rsidRPr="00FE3B80">
        <w:rPr>
          <w:rFonts w:ascii="Times New Roman" w:hAnsi="Times New Roman"/>
          <w:sz w:val="26"/>
          <w:szCs w:val="26"/>
        </w:rPr>
        <w:t xml:space="preserve">кандидатуры НПР </w:t>
      </w:r>
      <w:r w:rsidR="00344866" w:rsidRPr="00FE3B80">
        <w:rPr>
          <w:rFonts w:ascii="Times New Roman" w:hAnsi="Times New Roman"/>
          <w:sz w:val="26"/>
          <w:szCs w:val="26"/>
        </w:rPr>
        <w:t xml:space="preserve">основных и ассоциированных с факультетом структурных подразделений НИУ ВШЭ </w:t>
      </w:r>
      <w:r w:rsidRPr="00FE3B80">
        <w:rPr>
          <w:rFonts w:ascii="Times New Roman" w:hAnsi="Times New Roman"/>
          <w:sz w:val="26"/>
          <w:szCs w:val="26"/>
        </w:rPr>
        <w:t>вместо выбывающих/исключаемых членов научной комиссии</w:t>
      </w:r>
      <w:r w:rsidR="00900CDF" w:rsidRPr="00FE3B80">
        <w:rPr>
          <w:rFonts w:ascii="Times New Roman" w:hAnsi="Times New Roman"/>
          <w:sz w:val="26"/>
          <w:szCs w:val="26"/>
        </w:rPr>
        <w:t xml:space="preserve"> по представлению руководителей основных и ассоциированных с факультетом структурных подразделений НИУ ВШЭ</w:t>
      </w:r>
      <w:r w:rsidRPr="00FE3B80">
        <w:rPr>
          <w:rFonts w:ascii="Times New Roman" w:hAnsi="Times New Roman"/>
          <w:sz w:val="26"/>
          <w:szCs w:val="26"/>
        </w:rPr>
        <w:t>.</w:t>
      </w:r>
    </w:p>
    <w:p w:rsidR="00296283" w:rsidRPr="00FE3B80" w:rsidRDefault="001A242B" w:rsidP="00443E53">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Координирующий проректор </w:t>
      </w:r>
      <w:r w:rsidR="00296283" w:rsidRPr="00FE3B80">
        <w:rPr>
          <w:rFonts w:ascii="Times New Roman" w:hAnsi="Times New Roman"/>
          <w:sz w:val="26"/>
          <w:szCs w:val="26"/>
        </w:rPr>
        <w:t>прин</w:t>
      </w:r>
      <w:r w:rsidR="0011683E" w:rsidRPr="00FE3B80">
        <w:rPr>
          <w:rFonts w:ascii="Times New Roman" w:hAnsi="Times New Roman"/>
          <w:sz w:val="26"/>
          <w:szCs w:val="26"/>
        </w:rPr>
        <w:t xml:space="preserve">имает </w:t>
      </w:r>
      <w:r w:rsidR="00296283" w:rsidRPr="00FE3B80">
        <w:rPr>
          <w:rFonts w:ascii="Times New Roman" w:hAnsi="Times New Roman"/>
          <w:sz w:val="26"/>
          <w:szCs w:val="26"/>
        </w:rPr>
        <w:t xml:space="preserve">решение о включении в </w:t>
      </w:r>
      <w:r w:rsidR="00A0126C" w:rsidRPr="00FE3B80">
        <w:rPr>
          <w:rFonts w:ascii="Times New Roman" w:hAnsi="Times New Roman"/>
          <w:sz w:val="26"/>
          <w:szCs w:val="26"/>
        </w:rPr>
        <w:t xml:space="preserve">действующий </w:t>
      </w:r>
      <w:r w:rsidR="00296283" w:rsidRPr="00FE3B80">
        <w:rPr>
          <w:rFonts w:ascii="Times New Roman" w:hAnsi="Times New Roman"/>
          <w:sz w:val="26"/>
          <w:szCs w:val="26"/>
        </w:rPr>
        <w:t>состав научной комиссии</w:t>
      </w:r>
      <w:r w:rsidR="0011683E" w:rsidRPr="00FE3B80">
        <w:rPr>
          <w:rFonts w:ascii="Times New Roman" w:hAnsi="Times New Roman"/>
          <w:sz w:val="26"/>
          <w:szCs w:val="26"/>
        </w:rPr>
        <w:t xml:space="preserve"> </w:t>
      </w:r>
      <w:r w:rsidR="00296283" w:rsidRPr="00FE3B80">
        <w:rPr>
          <w:rFonts w:ascii="Times New Roman" w:hAnsi="Times New Roman"/>
          <w:sz w:val="26"/>
          <w:szCs w:val="26"/>
        </w:rPr>
        <w:t xml:space="preserve">новых членов из числа </w:t>
      </w:r>
      <w:r w:rsidR="00A0126C" w:rsidRPr="00FE3B80">
        <w:rPr>
          <w:rFonts w:ascii="Times New Roman" w:hAnsi="Times New Roman"/>
          <w:sz w:val="26"/>
          <w:szCs w:val="26"/>
        </w:rPr>
        <w:t>НПР</w:t>
      </w:r>
      <w:r w:rsidR="00296283" w:rsidRPr="00FE3B80">
        <w:rPr>
          <w:rFonts w:ascii="Times New Roman" w:hAnsi="Times New Roman"/>
          <w:sz w:val="26"/>
          <w:szCs w:val="26"/>
        </w:rPr>
        <w:t xml:space="preserve"> основных и </w:t>
      </w:r>
      <w:r w:rsidR="00344866" w:rsidRPr="00FE3B80">
        <w:rPr>
          <w:rFonts w:ascii="Times New Roman" w:hAnsi="Times New Roman"/>
          <w:sz w:val="26"/>
          <w:szCs w:val="26"/>
        </w:rPr>
        <w:t>ассоциированных с факультетом структурных подразделений НИУ ВШЭ</w:t>
      </w:r>
      <w:r w:rsidR="0011683E" w:rsidRPr="00FE3B80">
        <w:rPr>
          <w:rFonts w:ascii="Times New Roman" w:hAnsi="Times New Roman"/>
          <w:sz w:val="26"/>
          <w:szCs w:val="26"/>
        </w:rPr>
        <w:t>, либо о формировании нового состава научной комиссии в порядке, установленном в настоящем Положении.</w:t>
      </w:r>
    </w:p>
    <w:p w:rsidR="00296283" w:rsidRPr="00443E53" w:rsidRDefault="00296283" w:rsidP="00443E53">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Ответственным секретарем научной комиссии</w:t>
      </w:r>
      <w:r w:rsidR="00954C05" w:rsidRPr="00FE3B80">
        <w:rPr>
          <w:rFonts w:ascii="Times New Roman" w:hAnsi="Times New Roman"/>
          <w:sz w:val="26"/>
          <w:szCs w:val="26"/>
        </w:rPr>
        <w:t xml:space="preserve"> </w:t>
      </w:r>
      <w:r w:rsidRPr="00FE3B80">
        <w:rPr>
          <w:rFonts w:ascii="Times New Roman" w:hAnsi="Times New Roman"/>
          <w:sz w:val="26"/>
          <w:szCs w:val="26"/>
        </w:rPr>
        <w:t xml:space="preserve">является заместитель декана факультета </w:t>
      </w:r>
      <w:r w:rsidR="0011683E" w:rsidRPr="00FE3B80">
        <w:rPr>
          <w:rFonts w:ascii="Times New Roman" w:hAnsi="Times New Roman"/>
          <w:sz w:val="26"/>
          <w:szCs w:val="26"/>
        </w:rPr>
        <w:t xml:space="preserve">НИУ ВШЭ </w:t>
      </w:r>
      <w:r w:rsidRPr="00FE3B80">
        <w:rPr>
          <w:rFonts w:ascii="Times New Roman" w:hAnsi="Times New Roman"/>
          <w:sz w:val="26"/>
          <w:szCs w:val="26"/>
        </w:rPr>
        <w:t>по нау</w:t>
      </w:r>
      <w:r w:rsidR="0011683E" w:rsidRPr="00FE3B80">
        <w:rPr>
          <w:rFonts w:ascii="Times New Roman" w:hAnsi="Times New Roman"/>
          <w:sz w:val="26"/>
          <w:szCs w:val="26"/>
        </w:rPr>
        <w:t xml:space="preserve">чной работе. </w:t>
      </w:r>
      <w:proofErr w:type="gramStart"/>
      <w:r w:rsidR="0011683E" w:rsidRPr="00FE3B80">
        <w:rPr>
          <w:rFonts w:ascii="Times New Roman" w:hAnsi="Times New Roman"/>
          <w:sz w:val="26"/>
          <w:szCs w:val="26"/>
        </w:rPr>
        <w:t>Полномочия ответственного секретаря научной комиссии могут быть возложены председателем научной комиссии</w:t>
      </w:r>
      <w:r w:rsidR="00AF55F1" w:rsidRPr="00FE3B80">
        <w:rPr>
          <w:rFonts w:ascii="Times New Roman" w:hAnsi="Times New Roman"/>
          <w:sz w:val="26"/>
          <w:szCs w:val="26"/>
        </w:rPr>
        <w:t xml:space="preserve">  на друг</w:t>
      </w:r>
      <w:r w:rsidRPr="00FE3B80">
        <w:rPr>
          <w:rFonts w:ascii="Times New Roman" w:hAnsi="Times New Roman"/>
          <w:sz w:val="26"/>
          <w:szCs w:val="26"/>
        </w:rPr>
        <w:t>ого член</w:t>
      </w:r>
      <w:r w:rsidR="00AF55F1" w:rsidRPr="00FE3B80">
        <w:rPr>
          <w:rFonts w:ascii="Times New Roman" w:hAnsi="Times New Roman"/>
          <w:sz w:val="26"/>
          <w:szCs w:val="26"/>
        </w:rPr>
        <w:t>а</w:t>
      </w:r>
      <w:r w:rsidRPr="00FE3B80">
        <w:rPr>
          <w:rFonts w:ascii="Times New Roman" w:hAnsi="Times New Roman"/>
          <w:sz w:val="26"/>
          <w:szCs w:val="26"/>
        </w:rPr>
        <w:t xml:space="preserve"> научной комиссии</w:t>
      </w:r>
      <w:r w:rsidR="000513C6">
        <w:rPr>
          <w:rFonts w:ascii="Times New Roman" w:hAnsi="Times New Roman"/>
          <w:sz w:val="26"/>
          <w:szCs w:val="26"/>
        </w:rPr>
        <w:t xml:space="preserve">, либо ответственный секретарь научной комиссии может быть назначен деканом </w:t>
      </w:r>
      <w:r w:rsidR="00BE160F">
        <w:rPr>
          <w:rFonts w:ascii="Times New Roman" w:hAnsi="Times New Roman"/>
          <w:sz w:val="26"/>
          <w:szCs w:val="26"/>
        </w:rPr>
        <w:t xml:space="preserve">факультета НИУ ВШЭ </w:t>
      </w:r>
      <w:r w:rsidR="000513C6">
        <w:rPr>
          <w:rFonts w:ascii="Times New Roman" w:hAnsi="Times New Roman"/>
          <w:sz w:val="26"/>
          <w:szCs w:val="26"/>
        </w:rPr>
        <w:t>из числа работников административно-управленческого персонала факультета</w:t>
      </w:r>
      <w:r w:rsidR="00246A1F">
        <w:rPr>
          <w:rFonts w:ascii="Times New Roman" w:hAnsi="Times New Roman"/>
          <w:sz w:val="26"/>
          <w:szCs w:val="26"/>
        </w:rPr>
        <w:t>, не являющи</w:t>
      </w:r>
      <w:r w:rsidR="00E77BAC">
        <w:rPr>
          <w:rFonts w:ascii="Times New Roman" w:hAnsi="Times New Roman"/>
          <w:sz w:val="26"/>
          <w:szCs w:val="26"/>
        </w:rPr>
        <w:t>й</w:t>
      </w:r>
      <w:r w:rsidR="00246A1F">
        <w:rPr>
          <w:rFonts w:ascii="Times New Roman" w:hAnsi="Times New Roman"/>
          <w:sz w:val="26"/>
          <w:szCs w:val="26"/>
        </w:rPr>
        <w:t>ся членом научной комиссии</w:t>
      </w:r>
      <w:r w:rsidRPr="00FE3B80">
        <w:rPr>
          <w:rFonts w:ascii="Times New Roman" w:hAnsi="Times New Roman"/>
          <w:sz w:val="26"/>
          <w:szCs w:val="26"/>
        </w:rPr>
        <w:t>.</w:t>
      </w:r>
      <w:proofErr w:type="gramEnd"/>
    </w:p>
    <w:p w:rsidR="00296283" w:rsidRPr="00207898" w:rsidRDefault="00296283" w:rsidP="00443E53">
      <w:pPr>
        <w:pStyle w:val="1"/>
        <w:numPr>
          <w:ilvl w:val="1"/>
          <w:numId w:val="4"/>
        </w:numPr>
        <w:tabs>
          <w:tab w:val="left" w:pos="284"/>
        </w:tabs>
        <w:spacing w:after="0" w:line="240" w:lineRule="auto"/>
        <w:ind w:left="0" w:firstLine="709"/>
        <w:jc w:val="both"/>
        <w:rPr>
          <w:rFonts w:ascii="Times New Roman" w:hAnsi="Times New Roman"/>
          <w:sz w:val="26"/>
          <w:szCs w:val="26"/>
        </w:rPr>
      </w:pPr>
      <w:r w:rsidRPr="00207898">
        <w:rPr>
          <w:rFonts w:ascii="Times New Roman" w:hAnsi="Times New Roman"/>
          <w:sz w:val="26"/>
          <w:szCs w:val="26"/>
        </w:rPr>
        <w:t>Ответственный секретарь научной комиссии:</w:t>
      </w:r>
    </w:p>
    <w:p w:rsidR="00296283" w:rsidRPr="00207898" w:rsidRDefault="00296283"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207898">
        <w:rPr>
          <w:rFonts w:ascii="Times New Roman" w:hAnsi="Times New Roman"/>
          <w:sz w:val="26"/>
          <w:szCs w:val="26"/>
        </w:rPr>
        <w:t xml:space="preserve">ведет протоколы заседаний научной комиссии; </w:t>
      </w:r>
    </w:p>
    <w:p w:rsidR="00296283" w:rsidRPr="00FE3B80" w:rsidRDefault="00296283"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 xml:space="preserve">организует хранение всей документации научной комиссии; </w:t>
      </w:r>
    </w:p>
    <w:p w:rsidR="00296283" w:rsidRPr="00FE3B80" w:rsidRDefault="00296283"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 xml:space="preserve">готовит и выдает выписки из протоколов заседаний научной комиссии </w:t>
      </w:r>
      <w:r w:rsidR="00AF55F1" w:rsidRPr="00FE3B80">
        <w:rPr>
          <w:rFonts w:ascii="Times New Roman" w:hAnsi="Times New Roman"/>
          <w:sz w:val="26"/>
          <w:szCs w:val="26"/>
        </w:rPr>
        <w:t>членам научной комиссии и</w:t>
      </w:r>
      <w:r w:rsidR="00344866" w:rsidRPr="00FE3B80">
        <w:rPr>
          <w:rFonts w:ascii="Times New Roman" w:hAnsi="Times New Roman"/>
          <w:sz w:val="26"/>
          <w:szCs w:val="26"/>
        </w:rPr>
        <w:t xml:space="preserve"> иным лицам</w:t>
      </w:r>
      <w:r w:rsidR="00AF55F1" w:rsidRPr="00FE3B80">
        <w:rPr>
          <w:rFonts w:ascii="Times New Roman" w:hAnsi="Times New Roman"/>
          <w:sz w:val="26"/>
          <w:szCs w:val="26"/>
        </w:rPr>
        <w:t xml:space="preserve"> по согласованию с председателем научной комиссии</w:t>
      </w:r>
      <w:r w:rsidRPr="00FE3B80">
        <w:rPr>
          <w:rFonts w:ascii="Times New Roman" w:hAnsi="Times New Roman"/>
          <w:sz w:val="26"/>
          <w:szCs w:val="26"/>
        </w:rPr>
        <w:t>;</w:t>
      </w:r>
    </w:p>
    <w:p w:rsidR="00296283" w:rsidRPr="00FE3B80" w:rsidRDefault="00296283"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рассылает протоколы заседаний научной комиссии всем членам научной комиссии, а также</w:t>
      </w:r>
      <w:r w:rsidR="00344866" w:rsidRPr="00FE3B80">
        <w:rPr>
          <w:rFonts w:ascii="Times New Roman" w:hAnsi="Times New Roman"/>
          <w:sz w:val="26"/>
          <w:szCs w:val="26"/>
        </w:rPr>
        <w:t xml:space="preserve"> иным лицам</w:t>
      </w:r>
      <w:r w:rsidRPr="00FE3B80">
        <w:rPr>
          <w:rFonts w:ascii="Times New Roman" w:hAnsi="Times New Roman"/>
          <w:sz w:val="26"/>
          <w:szCs w:val="26"/>
        </w:rPr>
        <w:t xml:space="preserve"> </w:t>
      </w:r>
      <w:r w:rsidR="00AF55F1" w:rsidRPr="00FE3B80">
        <w:rPr>
          <w:rFonts w:ascii="Times New Roman" w:hAnsi="Times New Roman"/>
          <w:sz w:val="26"/>
          <w:szCs w:val="26"/>
        </w:rPr>
        <w:t>по согласованию с предс</w:t>
      </w:r>
      <w:r w:rsidR="00344866" w:rsidRPr="00FE3B80">
        <w:rPr>
          <w:rFonts w:ascii="Times New Roman" w:hAnsi="Times New Roman"/>
          <w:sz w:val="26"/>
          <w:szCs w:val="26"/>
        </w:rPr>
        <w:t>едателем научной комиссии</w:t>
      </w:r>
      <w:r w:rsidRPr="00FE3B80">
        <w:rPr>
          <w:rFonts w:ascii="Times New Roman" w:hAnsi="Times New Roman"/>
          <w:sz w:val="26"/>
          <w:szCs w:val="26"/>
        </w:rPr>
        <w:t>.</w:t>
      </w:r>
    </w:p>
    <w:p w:rsidR="00F01737" w:rsidRPr="00FE3B80" w:rsidRDefault="00296283" w:rsidP="00FE3B80">
      <w:pPr>
        <w:pStyle w:val="1"/>
        <w:numPr>
          <w:ilvl w:val="1"/>
          <w:numId w:val="4"/>
        </w:numPr>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Председатель и </w:t>
      </w:r>
      <w:r w:rsidR="00AF55F1" w:rsidRPr="00FE3B80">
        <w:rPr>
          <w:rFonts w:ascii="Times New Roman" w:hAnsi="Times New Roman"/>
          <w:sz w:val="26"/>
          <w:szCs w:val="26"/>
        </w:rPr>
        <w:t>о</w:t>
      </w:r>
      <w:r w:rsidRPr="00FE3B80">
        <w:rPr>
          <w:rFonts w:ascii="Times New Roman" w:hAnsi="Times New Roman"/>
          <w:sz w:val="26"/>
          <w:szCs w:val="26"/>
        </w:rPr>
        <w:t>тветственный секретарь научной комиссии нес</w:t>
      </w:r>
      <w:r w:rsidR="00AF55F1" w:rsidRPr="00FE3B80">
        <w:rPr>
          <w:rFonts w:ascii="Times New Roman" w:hAnsi="Times New Roman"/>
          <w:sz w:val="26"/>
          <w:szCs w:val="26"/>
        </w:rPr>
        <w:t>у</w:t>
      </w:r>
      <w:r w:rsidRPr="00FE3B80">
        <w:rPr>
          <w:rFonts w:ascii="Times New Roman" w:hAnsi="Times New Roman"/>
          <w:sz w:val="26"/>
          <w:szCs w:val="26"/>
        </w:rPr>
        <w:t xml:space="preserve">т ответственность </w:t>
      </w:r>
      <w:proofErr w:type="gramStart"/>
      <w:r w:rsidRPr="00FE3B80">
        <w:rPr>
          <w:rFonts w:ascii="Times New Roman" w:hAnsi="Times New Roman"/>
          <w:sz w:val="26"/>
          <w:szCs w:val="26"/>
        </w:rPr>
        <w:t>за</w:t>
      </w:r>
      <w:proofErr w:type="gramEnd"/>
      <w:r w:rsidRPr="00FE3B80">
        <w:rPr>
          <w:rFonts w:ascii="Times New Roman" w:hAnsi="Times New Roman"/>
          <w:sz w:val="26"/>
          <w:szCs w:val="26"/>
        </w:rPr>
        <w:t>:</w:t>
      </w:r>
    </w:p>
    <w:p w:rsidR="00F01737" w:rsidRPr="00FE3B80" w:rsidRDefault="00296283"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некачественное и неполное исполнение обязанностей, возложенных на них настоящим Положением;</w:t>
      </w:r>
    </w:p>
    <w:p w:rsidR="00F01737" w:rsidRPr="00FE3B80" w:rsidRDefault="00296283"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ненадлежащее ведение делопроизводства в установленном в НИУ ВШЭ порядке;</w:t>
      </w:r>
    </w:p>
    <w:p w:rsidR="00F01737" w:rsidRPr="00FE3B80" w:rsidRDefault="00296283" w:rsidP="00FE3B80">
      <w:pPr>
        <w:pStyle w:val="1"/>
        <w:numPr>
          <w:ilvl w:val="2"/>
          <w:numId w:val="4"/>
        </w:numPr>
        <w:tabs>
          <w:tab w:val="left" w:pos="284"/>
          <w:tab w:val="left" w:pos="1701"/>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утрату документов, образующихся в деятельности научной комиссии.</w:t>
      </w:r>
    </w:p>
    <w:p w:rsidR="000478FA" w:rsidRPr="00FE3B80" w:rsidRDefault="000478FA" w:rsidP="00FE3B80">
      <w:pPr>
        <w:pStyle w:val="1"/>
        <w:tabs>
          <w:tab w:val="left" w:pos="284"/>
        </w:tabs>
        <w:spacing w:after="0" w:line="240" w:lineRule="auto"/>
        <w:ind w:left="360"/>
        <w:jc w:val="both"/>
        <w:rPr>
          <w:rFonts w:ascii="Times New Roman" w:hAnsi="Times New Roman"/>
          <w:sz w:val="26"/>
          <w:szCs w:val="26"/>
        </w:rPr>
      </w:pPr>
    </w:p>
    <w:p w:rsidR="00296283" w:rsidRPr="00FE3B80" w:rsidRDefault="00296283" w:rsidP="00FE11C5">
      <w:pPr>
        <w:pStyle w:val="1"/>
        <w:numPr>
          <w:ilvl w:val="0"/>
          <w:numId w:val="6"/>
        </w:numPr>
        <w:spacing w:after="0" w:line="240" w:lineRule="auto"/>
        <w:jc w:val="center"/>
        <w:outlineLvl w:val="0"/>
        <w:rPr>
          <w:rFonts w:ascii="Times New Roman" w:hAnsi="Times New Roman"/>
          <w:b/>
          <w:bCs/>
          <w:sz w:val="26"/>
          <w:szCs w:val="26"/>
        </w:rPr>
      </w:pPr>
      <w:r w:rsidRPr="00FE3B80">
        <w:rPr>
          <w:rFonts w:ascii="Times New Roman" w:hAnsi="Times New Roman"/>
          <w:b/>
          <w:bCs/>
          <w:sz w:val="26"/>
          <w:szCs w:val="26"/>
        </w:rPr>
        <w:t>Компетенция научной комиссии</w:t>
      </w:r>
    </w:p>
    <w:p w:rsidR="00296283" w:rsidRPr="00FE3B80" w:rsidRDefault="00296283" w:rsidP="00443E53">
      <w:pPr>
        <w:pStyle w:val="1"/>
        <w:spacing w:after="0" w:line="240" w:lineRule="auto"/>
        <w:ind w:left="360"/>
        <w:outlineLvl w:val="0"/>
        <w:rPr>
          <w:rFonts w:ascii="Times New Roman" w:hAnsi="Times New Roman"/>
          <w:b/>
          <w:bCs/>
          <w:sz w:val="26"/>
          <w:szCs w:val="26"/>
        </w:rPr>
      </w:pPr>
    </w:p>
    <w:p w:rsidR="00627DE9" w:rsidRPr="00FE3B80" w:rsidRDefault="00296283" w:rsidP="00443E53">
      <w:pPr>
        <w:pStyle w:val="1"/>
        <w:numPr>
          <w:ilvl w:val="1"/>
          <w:numId w:val="6"/>
        </w:numPr>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В компетенцию научной комиссии входит</w:t>
      </w:r>
      <w:r w:rsidR="00627DE9" w:rsidRPr="00FE3B80">
        <w:rPr>
          <w:rFonts w:ascii="Times New Roman" w:hAnsi="Times New Roman"/>
          <w:sz w:val="26"/>
          <w:szCs w:val="26"/>
        </w:rPr>
        <w:t>:</w:t>
      </w:r>
    </w:p>
    <w:p w:rsidR="00296283" w:rsidRPr="00FE3B80" w:rsidRDefault="00322A05" w:rsidP="00FE3B80">
      <w:pPr>
        <w:pStyle w:val="1"/>
        <w:numPr>
          <w:ilvl w:val="2"/>
          <w:numId w:val="6"/>
        </w:numPr>
        <w:tabs>
          <w:tab w:val="left" w:pos="1560"/>
        </w:tabs>
        <w:spacing w:after="0" w:line="240" w:lineRule="auto"/>
        <w:ind w:left="0" w:firstLine="851"/>
        <w:jc w:val="both"/>
        <w:rPr>
          <w:rFonts w:ascii="Times New Roman" w:hAnsi="Times New Roman"/>
          <w:sz w:val="26"/>
          <w:szCs w:val="26"/>
        </w:rPr>
      </w:pPr>
      <w:r w:rsidRPr="00FE3B80">
        <w:rPr>
          <w:rFonts w:ascii="Times New Roman" w:hAnsi="Times New Roman"/>
          <w:sz w:val="26"/>
          <w:szCs w:val="26"/>
        </w:rPr>
        <w:t xml:space="preserve">принятие </w:t>
      </w:r>
      <w:r w:rsidR="00296283" w:rsidRPr="00FE3B80">
        <w:rPr>
          <w:rFonts w:ascii="Times New Roman" w:hAnsi="Times New Roman"/>
          <w:sz w:val="26"/>
          <w:szCs w:val="26"/>
        </w:rPr>
        <w:t>решени</w:t>
      </w:r>
      <w:r w:rsidRPr="00FE3B80">
        <w:rPr>
          <w:rFonts w:ascii="Times New Roman" w:hAnsi="Times New Roman"/>
          <w:sz w:val="26"/>
          <w:szCs w:val="26"/>
        </w:rPr>
        <w:t>я</w:t>
      </w:r>
      <w:r w:rsidR="00296283" w:rsidRPr="00FE3B80">
        <w:rPr>
          <w:rFonts w:ascii="Times New Roman" w:hAnsi="Times New Roman"/>
          <w:sz w:val="26"/>
          <w:szCs w:val="26"/>
        </w:rPr>
        <w:t xml:space="preserve"> о финансировании:</w:t>
      </w:r>
    </w:p>
    <w:p w:rsidR="00296283" w:rsidRPr="00FE3B80" w:rsidRDefault="00296283" w:rsidP="00FE3B80">
      <w:pPr>
        <w:pStyle w:val="1"/>
        <w:numPr>
          <w:ilvl w:val="3"/>
          <w:numId w:val="6"/>
        </w:numPr>
        <w:tabs>
          <w:tab w:val="left" w:pos="1985"/>
          <w:tab w:val="left" w:pos="2552"/>
        </w:tabs>
        <w:spacing w:after="0" w:line="240" w:lineRule="auto"/>
        <w:ind w:left="0" w:firstLine="992"/>
        <w:jc w:val="both"/>
        <w:rPr>
          <w:rFonts w:ascii="Times New Roman" w:hAnsi="Times New Roman"/>
          <w:sz w:val="26"/>
          <w:szCs w:val="26"/>
        </w:rPr>
      </w:pPr>
      <w:r w:rsidRPr="00FE3B80">
        <w:rPr>
          <w:rFonts w:ascii="Times New Roman" w:hAnsi="Times New Roman"/>
          <w:sz w:val="26"/>
          <w:szCs w:val="26"/>
        </w:rPr>
        <w:lastRenderedPageBreak/>
        <w:t xml:space="preserve">заявок студентов, аспирантов, НПР факультета </w:t>
      </w:r>
      <w:r w:rsidR="003B2066" w:rsidRPr="00FE3B80">
        <w:rPr>
          <w:rFonts w:ascii="Times New Roman" w:hAnsi="Times New Roman"/>
          <w:sz w:val="26"/>
          <w:szCs w:val="26"/>
        </w:rPr>
        <w:t xml:space="preserve">НИУ ВШЭ </w:t>
      </w:r>
      <w:r w:rsidRPr="00FE3B80">
        <w:rPr>
          <w:rFonts w:ascii="Times New Roman" w:hAnsi="Times New Roman"/>
          <w:sz w:val="26"/>
          <w:szCs w:val="26"/>
        </w:rPr>
        <w:t>на поддержку участия в научных мероприятиях;</w:t>
      </w:r>
    </w:p>
    <w:p w:rsidR="00296283" w:rsidRPr="00FE3B80" w:rsidRDefault="00296283" w:rsidP="00FE3B80">
      <w:pPr>
        <w:pStyle w:val="1"/>
        <w:numPr>
          <w:ilvl w:val="3"/>
          <w:numId w:val="6"/>
        </w:numPr>
        <w:tabs>
          <w:tab w:val="left" w:pos="720"/>
          <w:tab w:val="left" w:pos="1985"/>
          <w:tab w:val="left" w:pos="2552"/>
        </w:tabs>
        <w:spacing w:after="0" w:line="240" w:lineRule="auto"/>
        <w:ind w:left="0" w:firstLine="992"/>
        <w:jc w:val="both"/>
        <w:rPr>
          <w:rFonts w:ascii="Times New Roman" w:hAnsi="Times New Roman"/>
          <w:sz w:val="26"/>
          <w:szCs w:val="26"/>
        </w:rPr>
      </w:pPr>
      <w:r w:rsidRPr="00FE3B80">
        <w:rPr>
          <w:rFonts w:ascii="Times New Roman" w:hAnsi="Times New Roman"/>
          <w:sz w:val="26"/>
          <w:szCs w:val="26"/>
        </w:rPr>
        <w:t>заявок НПР факультета</w:t>
      </w:r>
      <w:r w:rsidR="003B2066" w:rsidRPr="00FE3B80">
        <w:rPr>
          <w:rFonts w:ascii="Times New Roman" w:hAnsi="Times New Roman"/>
          <w:sz w:val="26"/>
          <w:szCs w:val="26"/>
        </w:rPr>
        <w:t xml:space="preserve"> НИУ ВШЭ</w:t>
      </w:r>
      <w:r w:rsidRPr="00FE3B80">
        <w:rPr>
          <w:rFonts w:ascii="Times New Roman" w:hAnsi="Times New Roman"/>
          <w:sz w:val="26"/>
          <w:szCs w:val="26"/>
        </w:rPr>
        <w:t xml:space="preserve"> по повышению квалификации;</w:t>
      </w:r>
    </w:p>
    <w:p w:rsidR="00296283" w:rsidRPr="00FE3B80" w:rsidRDefault="00296283" w:rsidP="00FE3B80">
      <w:pPr>
        <w:pStyle w:val="1"/>
        <w:numPr>
          <w:ilvl w:val="3"/>
          <w:numId w:val="6"/>
        </w:numPr>
        <w:tabs>
          <w:tab w:val="left" w:pos="720"/>
          <w:tab w:val="left" w:pos="1985"/>
          <w:tab w:val="left" w:pos="2552"/>
        </w:tabs>
        <w:spacing w:after="0" w:line="240" w:lineRule="auto"/>
        <w:ind w:left="0" w:firstLine="992"/>
        <w:jc w:val="both"/>
        <w:rPr>
          <w:rFonts w:ascii="Times New Roman" w:hAnsi="Times New Roman"/>
          <w:sz w:val="26"/>
          <w:szCs w:val="26"/>
        </w:rPr>
      </w:pPr>
      <w:r w:rsidRPr="00FE3B80">
        <w:rPr>
          <w:rFonts w:ascii="Times New Roman" w:hAnsi="Times New Roman"/>
          <w:sz w:val="26"/>
          <w:szCs w:val="26"/>
        </w:rPr>
        <w:t xml:space="preserve">заявок </w:t>
      </w:r>
      <w:r w:rsidR="00171DBA" w:rsidRPr="00FE3B80">
        <w:rPr>
          <w:rFonts w:ascii="Times New Roman" w:hAnsi="Times New Roman"/>
          <w:sz w:val="26"/>
          <w:szCs w:val="26"/>
        </w:rPr>
        <w:t xml:space="preserve">на </w:t>
      </w:r>
      <w:proofErr w:type="spellStart"/>
      <w:r w:rsidR="00171DBA" w:rsidRPr="00FE3B80">
        <w:rPr>
          <w:rFonts w:ascii="Times New Roman" w:hAnsi="Times New Roman"/>
          <w:sz w:val="26"/>
          <w:szCs w:val="26"/>
        </w:rPr>
        <w:t>софинансирование</w:t>
      </w:r>
      <w:proofErr w:type="spellEnd"/>
      <w:r w:rsidR="00171DBA" w:rsidRPr="00FE3B80">
        <w:rPr>
          <w:rFonts w:ascii="Times New Roman" w:hAnsi="Times New Roman"/>
          <w:sz w:val="26"/>
          <w:szCs w:val="26"/>
        </w:rPr>
        <w:t xml:space="preserve"> из средств факультета НИУ ВШЭ проведения научных мероприятий, мероприятий академической мобильности </w:t>
      </w:r>
      <w:r w:rsidRPr="00FE3B80">
        <w:rPr>
          <w:rFonts w:ascii="Times New Roman" w:hAnsi="Times New Roman"/>
          <w:sz w:val="26"/>
          <w:szCs w:val="26"/>
        </w:rPr>
        <w:t>от</w:t>
      </w:r>
      <w:r w:rsidR="00344866" w:rsidRPr="00FE3B80">
        <w:rPr>
          <w:rFonts w:ascii="Times New Roman" w:hAnsi="Times New Roman"/>
          <w:sz w:val="26"/>
          <w:szCs w:val="26"/>
        </w:rPr>
        <w:t xml:space="preserve"> работников и структурных подразделений (включая ассоциированные с факультетом подразделения) факультета</w:t>
      </w:r>
      <w:r w:rsidR="002D6144" w:rsidRPr="00FE3B80">
        <w:rPr>
          <w:rFonts w:ascii="Times New Roman" w:hAnsi="Times New Roman"/>
          <w:sz w:val="26"/>
          <w:szCs w:val="26"/>
        </w:rPr>
        <w:t xml:space="preserve"> НИУ ВШЭ</w:t>
      </w:r>
      <w:r w:rsidR="00344866" w:rsidRPr="00FE3B80">
        <w:rPr>
          <w:rFonts w:ascii="Times New Roman" w:hAnsi="Times New Roman"/>
          <w:sz w:val="26"/>
          <w:szCs w:val="26"/>
        </w:rPr>
        <w:t>, организующих научные мероприятия и мероприятия академической мобильности</w:t>
      </w:r>
      <w:r w:rsidRPr="00FE3B80">
        <w:rPr>
          <w:rFonts w:ascii="Times New Roman" w:hAnsi="Times New Roman"/>
          <w:sz w:val="26"/>
          <w:szCs w:val="26"/>
        </w:rPr>
        <w:t>;</w:t>
      </w:r>
    </w:p>
    <w:p w:rsidR="00296283" w:rsidRDefault="00296283" w:rsidP="001C4129">
      <w:pPr>
        <w:pStyle w:val="1"/>
        <w:numPr>
          <w:ilvl w:val="3"/>
          <w:numId w:val="6"/>
        </w:numPr>
        <w:tabs>
          <w:tab w:val="left" w:pos="720"/>
          <w:tab w:val="left" w:pos="1985"/>
          <w:tab w:val="left" w:pos="2552"/>
        </w:tabs>
        <w:spacing w:after="0" w:line="240" w:lineRule="auto"/>
        <w:ind w:left="0" w:firstLine="992"/>
        <w:jc w:val="both"/>
        <w:rPr>
          <w:rFonts w:ascii="Times New Roman" w:hAnsi="Times New Roman"/>
          <w:sz w:val="26"/>
          <w:szCs w:val="26"/>
        </w:rPr>
      </w:pPr>
      <w:r w:rsidRPr="00207898">
        <w:rPr>
          <w:rFonts w:ascii="Times New Roman" w:hAnsi="Times New Roman"/>
          <w:sz w:val="26"/>
          <w:szCs w:val="26"/>
        </w:rPr>
        <w:t xml:space="preserve">заявок </w:t>
      </w:r>
      <w:r w:rsidR="00344866" w:rsidRPr="00207898">
        <w:rPr>
          <w:rFonts w:ascii="Times New Roman" w:hAnsi="Times New Roman"/>
          <w:sz w:val="26"/>
          <w:szCs w:val="26"/>
        </w:rPr>
        <w:t>на проведение летних школ от работников  структурных подразделений  факультета</w:t>
      </w:r>
      <w:r w:rsidR="002D6144" w:rsidRPr="00207898">
        <w:rPr>
          <w:rFonts w:ascii="Times New Roman" w:hAnsi="Times New Roman"/>
          <w:sz w:val="26"/>
          <w:szCs w:val="26"/>
        </w:rPr>
        <w:t xml:space="preserve"> </w:t>
      </w:r>
      <w:r w:rsidR="00E051AA" w:rsidRPr="00207898">
        <w:rPr>
          <w:rFonts w:ascii="Times New Roman" w:hAnsi="Times New Roman"/>
          <w:sz w:val="26"/>
          <w:szCs w:val="26"/>
        </w:rPr>
        <w:t xml:space="preserve">и ассоциированных с факультетом структурных подразделений </w:t>
      </w:r>
      <w:r w:rsidR="002D6144" w:rsidRPr="00207898">
        <w:rPr>
          <w:rFonts w:ascii="Times New Roman" w:hAnsi="Times New Roman"/>
          <w:sz w:val="26"/>
          <w:szCs w:val="26"/>
        </w:rPr>
        <w:t>НИУ ВШЭ</w:t>
      </w:r>
      <w:r w:rsidR="00344866" w:rsidRPr="00207898">
        <w:rPr>
          <w:rFonts w:ascii="Times New Roman" w:hAnsi="Times New Roman"/>
          <w:sz w:val="26"/>
          <w:szCs w:val="26"/>
        </w:rPr>
        <w:t>, организующих летние</w:t>
      </w:r>
      <w:r w:rsidRPr="00207898">
        <w:rPr>
          <w:rFonts w:ascii="Times New Roman" w:hAnsi="Times New Roman"/>
          <w:sz w:val="26"/>
          <w:szCs w:val="26"/>
        </w:rPr>
        <w:t xml:space="preserve"> школ</w:t>
      </w:r>
      <w:r w:rsidR="00344866" w:rsidRPr="00207898">
        <w:rPr>
          <w:rFonts w:ascii="Times New Roman" w:hAnsi="Times New Roman"/>
          <w:sz w:val="26"/>
          <w:szCs w:val="26"/>
        </w:rPr>
        <w:t>ы</w:t>
      </w:r>
      <w:r w:rsidRPr="00207898">
        <w:rPr>
          <w:rFonts w:ascii="Times New Roman" w:hAnsi="Times New Roman"/>
          <w:sz w:val="26"/>
          <w:szCs w:val="26"/>
        </w:rPr>
        <w:t>;</w:t>
      </w:r>
    </w:p>
    <w:p w:rsidR="00E95E8A" w:rsidRDefault="00E95E8A" w:rsidP="00E95E8A">
      <w:pPr>
        <w:pStyle w:val="1"/>
        <w:numPr>
          <w:ilvl w:val="3"/>
          <w:numId w:val="6"/>
        </w:numPr>
        <w:tabs>
          <w:tab w:val="left" w:pos="720"/>
          <w:tab w:val="left" w:pos="1985"/>
          <w:tab w:val="left" w:pos="2552"/>
        </w:tabs>
        <w:spacing w:after="0" w:line="240" w:lineRule="auto"/>
        <w:ind w:left="0" w:firstLine="992"/>
        <w:jc w:val="both"/>
        <w:rPr>
          <w:rFonts w:ascii="Times New Roman" w:hAnsi="Times New Roman"/>
          <w:sz w:val="26"/>
          <w:szCs w:val="26"/>
        </w:rPr>
      </w:pPr>
      <w:r>
        <w:rPr>
          <w:rFonts w:ascii="Times New Roman" w:hAnsi="Times New Roman"/>
          <w:sz w:val="26"/>
          <w:szCs w:val="26"/>
        </w:rPr>
        <w:t xml:space="preserve">заявок НПР на </w:t>
      </w:r>
      <w:proofErr w:type="spellStart"/>
      <w:r>
        <w:rPr>
          <w:rFonts w:ascii="Times New Roman" w:hAnsi="Times New Roman"/>
          <w:sz w:val="26"/>
          <w:szCs w:val="26"/>
        </w:rPr>
        <w:t>софинансирование</w:t>
      </w:r>
      <w:proofErr w:type="spellEnd"/>
      <w:r>
        <w:rPr>
          <w:rFonts w:ascii="Times New Roman" w:hAnsi="Times New Roman"/>
          <w:sz w:val="26"/>
          <w:szCs w:val="26"/>
        </w:rPr>
        <w:t xml:space="preserve"> из средств факультета НИУ ВШЭ индивидуальных научных исследований</w:t>
      </w:r>
      <w:r w:rsidR="00DD2417">
        <w:rPr>
          <w:rFonts w:ascii="Times New Roman" w:hAnsi="Times New Roman"/>
          <w:sz w:val="26"/>
          <w:szCs w:val="26"/>
        </w:rPr>
        <w:t>;</w:t>
      </w:r>
    </w:p>
    <w:p w:rsidR="00C844D7" w:rsidRDefault="00C844D7" w:rsidP="00E95E8A">
      <w:pPr>
        <w:pStyle w:val="1"/>
        <w:numPr>
          <w:ilvl w:val="3"/>
          <w:numId w:val="6"/>
        </w:numPr>
        <w:tabs>
          <w:tab w:val="left" w:pos="720"/>
          <w:tab w:val="left" w:pos="1985"/>
          <w:tab w:val="left" w:pos="2552"/>
        </w:tabs>
        <w:spacing w:after="0" w:line="240" w:lineRule="auto"/>
        <w:ind w:left="0" w:firstLine="992"/>
        <w:jc w:val="both"/>
        <w:rPr>
          <w:rFonts w:ascii="Times New Roman" w:hAnsi="Times New Roman"/>
          <w:sz w:val="26"/>
          <w:szCs w:val="26"/>
        </w:rPr>
      </w:pPr>
      <w:r w:rsidRPr="00C844D7">
        <w:rPr>
          <w:rFonts w:ascii="Times New Roman" w:hAnsi="Times New Roman"/>
          <w:sz w:val="26"/>
          <w:szCs w:val="26"/>
        </w:rPr>
        <w:t>деятельности научных ассистентов, привлеченных в рамках программы, регулируемой соответствующим Положением.</w:t>
      </w:r>
    </w:p>
    <w:p w:rsidR="00296283" w:rsidRPr="00207898" w:rsidRDefault="00296283" w:rsidP="00FE3B80">
      <w:pPr>
        <w:pStyle w:val="1"/>
        <w:numPr>
          <w:ilvl w:val="2"/>
          <w:numId w:val="6"/>
        </w:numPr>
        <w:tabs>
          <w:tab w:val="left" w:pos="1560"/>
        </w:tabs>
        <w:spacing w:after="0" w:line="240" w:lineRule="auto"/>
        <w:ind w:left="0" w:firstLine="851"/>
        <w:jc w:val="both"/>
        <w:rPr>
          <w:rFonts w:ascii="Times New Roman" w:hAnsi="Times New Roman"/>
          <w:sz w:val="26"/>
          <w:szCs w:val="26"/>
        </w:rPr>
      </w:pPr>
      <w:r w:rsidRPr="00207898">
        <w:rPr>
          <w:rFonts w:ascii="Times New Roman" w:hAnsi="Times New Roman"/>
          <w:sz w:val="26"/>
          <w:szCs w:val="26"/>
        </w:rPr>
        <w:t>подготовка рекомендаций:</w:t>
      </w:r>
    </w:p>
    <w:p w:rsidR="00296283" w:rsidRPr="00FE3B80" w:rsidRDefault="00B86101" w:rsidP="00FE3B80">
      <w:pPr>
        <w:pStyle w:val="1"/>
        <w:numPr>
          <w:ilvl w:val="3"/>
          <w:numId w:val="6"/>
        </w:numPr>
        <w:tabs>
          <w:tab w:val="left" w:pos="1985"/>
          <w:tab w:val="left" w:pos="2552"/>
        </w:tabs>
        <w:spacing w:after="0" w:line="240" w:lineRule="auto"/>
        <w:ind w:left="0" w:firstLine="992"/>
        <w:jc w:val="both"/>
        <w:rPr>
          <w:rFonts w:ascii="Times New Roman" w:hAnsi="Times New Roman"/>
          <w:sz w:val="26"/>
          <w:szCs w:val="26"/>
        </w:rPr>
      </w:pPr>
      <w:r w:rsidRPr="00B86101">
        <w:rPr>
          <w:rFonts w:ascii="Times New Roman" w:hAnsi="Times New Roman"/>
          <w:sz w:val="26"/>
          <w:szCs w:val="26"/>
        </w:rPr>
        <w:t>при рассмотрении заявок НПР на создание научно-учебных групп или иных научно-исследовательских коллективов;</w:t>
      </w:r>
    </w:p>
    <w:p w:rsidR="00296283" w:rsidRPr="00FE3B80" w:rsidRDefault="00296283" w:rsidP="00FE3B80">
      <w:pPr>
        <w:pStyle w:val="1"/>
        <w:numPr>
          <w:ilvl w:val="3"/>
          <w:numId w:val="6"/>
        </w:numPr>
        <w:tabs>
          <w:tab w:val="left" w:pos="1985"/>
          <w:tab w:val="left" w:pos="2552"/>
        </w:tabs>
        <w:spacing w:after="0" w:line="240" w:lineRule="auto"/>
        <w:ind w:left="0" w:firstLine="992"/>
        <w:jc w:val="both"/>
        <w:rPr>
          <w:rFonts w:ascii="Times New Roman" w:hAnsi="Times New Roman"/>
          <w:sz w:val="26"/>
          <w:szCs w:val="26"/>
        </w:rPr>
      </w:pPr>
      <w:r w:rsidRPr="00FE3B80">
        <w:rPr>
          <w:rFonts w:ascii="Times New Roman" w:hAnsi="Times New Roman"/>
          <w:sz w:val="26"/>
          <w:szCs w:val="26"/>
        </w:rPr>
        <w:t>при рассмотрении заявок НПР на поддержку индивидуальных исследовательских проектов;</w:t>
      </w:r>
    </w:p>
    <w:p w:rsidR="00296283" w:rsidRPr="00FE3B80" w:rsidRDefault="00296283" w:rsidP="00FE3B80">
      <w:pPr>
        <w:pStyle w:val="1"/>
        <w:numPr>
          <w:ilvl w:val="3"/>
          <w:numId w:val="6"/>
        </w:numPr>
        <w:tabs>
          <w:tab w:val="left" w:pos="1985"/>
          <w:tab w:val="left" w:pos="2552"/>
        </w:tabs>
        <w:spacing w:after="0" w:line="240" w:lineRule="auto"/>
        <w:ind w:left="0" w:firstLine="992"/>
        <w:jc w:val="both"/>
        <w:rPr>
          <w:rFonts w:ascii="Times New Roman" w:hAnsi="Times New Roman"/>
          <w:sz w:val="26"/>
          <w:szCs w:val="26"/>
        </w:rPr>
      </w:pPr>
      <w:r w:rsidRPr="00FE3B80">
        <w:rPr>
          <w:rFonts w:ascii="Times New Roman" w:hAnsi="Times New Roman"/>
          <w:sz w:val="26"/>
          <w:szCs w:val="26"/>
        </w:rPr>
        <w:t xml:space="preserve">при рассмотрении кандидатов от факультета </w:t>
      </w:r>
      <w:r w:rsidR="002D6144" w:rsidRPr="00FE3B80">
        <w:rPr>
          <w:rFonts w:ascii="Times New Roman" w:hAnsi="Times New Roman"/>
          <w:sz w:val="26"/>
          <w:szCs w:val="26"/>
        </w:rPr>
        <w:t xml:space="preserve">НИУ ВШЭ </w:t>
      </w:r>
      <w:r w:rsidRPr="00FE3B80">
        <w:rPr>
          <w:rFonts w:ascii="Times New Roman" w:hAnsi="Times New Roman"/>
          <w:sz w:val="26"/>
          <w:szCs w:val="26"/>
        </w:rPr>
        <w:t>в состав группы высокого профессионального потенциала (кадрового резерва) в категории «Будущие профессора», «Новые исследователи»;</w:t>
      </w:r>
    </w:p>
    <w:p w:rsidR="00296283" w:rsidRPr="00FE3B80" w:rsidRDefault="00296283" w:rsidP="00FE3B80">
      <w:pPr>
        <w:pStyle w:val="1"/>
        <w:numPr>
          <w:ilvl w:val="3"/>
          <w:numId w:val="6"/>
        </w:numPr>
        <w:tabs>
          <w:tab w:val="left" w:pos="1985"/>
          <w:tab w:val="left" w:pos="2552"/>
        </w:tabs>
        <w:spacing w:after="0" w:line="240" w:lineRule="auto"/>
        <w:ind w:left="0" w:firstLine="992"/>
        <w:jc w:val="both"/>
        <w:rPr>
          <w:rFonts w:ascii="Times New Roman" w:hAnsi="Times New Roman"/>
          <w:sz w:val="26"/>
          <w:szCs w:val="26"/>
        </w:rPr>
      </w:pPr>
      <w:r w:rsidRPr="00FE3B80">
        <w:rPr>
          <w:rFonts w:ascii="Times New Roman" w:hAnsi="Times New Roman"/>
          <w:sz w:val="26"/>
          <w:szCs w:val="26"/>
        </w:rPr>
        <w:t>при рассмотрении предложений в тематический план фундамента</w:t>
      </w:r>
      <w:r w:rsidR="00A92D7A" w:rsidRPr="00FE3B80">
        <w:rPr>
          <w:rFonts w:ascii="Times New Roman" w:hAnsi="Times New Roman"/>
          <w:sz w:val="26"/>
          <w:szCs w:val="26"/>
        </w:rPr>
        <w:t>льных исследований;</w:t>
      </w:r>
    </w:p>
    <w:p w:rsidR="00B85643" w:rsidRPr="00C844D7" w:rsidRDefault="00B85643" w:rsidP="005B0E3E">
      <w:pPr>
        <w:pStyle w:val="1"/>
        <w:numPr>
          <w:ilvl w:val="2"/>
          <w:numId w:val="6"/>
        </w:numPr>
        <w:tabs>
          <w:tab w:val="left" w:pos="1560"/>
        </w:tabs>
        <w:spacing w:after="0" w:line="240" w:lineRule="auto"/>
        <w:ind w:left="0" w:firstLine="851"/>
        <w:jc w:val="both"/>
        <w:rPr>
          <w:rFonts w:ascii="Times New Roman" w:hAnsi="Times New Roman"/>
          <w:sz w:val="26"/>
          <w:szCs w:val="26"/>
        </w:rPr>
      </w:pPr>
      <w:r w:rsidRPr="00C844D7">
        <w:rPr>
          <w:rFonts w:ascii="Times New Roman" w:hAnsi="Times New Roman"/>
          <w:sz w:val="26"/>
          <w:szCs w:val="26"/>
        </w:rPr>
        <w:t>проведение первичной (предварительной) экспертизы монографий/учебников/учебных пособий в рамках экспертной процедуры оценки публикаций, выдви</w:t>
      </w:r>
      <w:r w:rsidR="008B0B23" w:rsidRPr="00C844D7">
        <w:rPr>
          <w:rFonts w:ascii="Times New Roman" w:hAnsi="Times New Roman"/>
          <w:sz w:val="26"/>
          <w:szCs w:val="26"/>
        </w:rPr>
        <w:t xml:space="preserve">гаемых </w:t>
      </w:r>
      <w:r w:rsidRPr="00C844D7">
        <w:rPr>
          <w:rFonts w:ascii="Times New Roman" w:hAnsi="Times New Roman"/>
          <w:sz w:val="26"/>
          <w:szCs w:val="26"/>
        </w:rPr>
        <w:t xml:space="preserve">на установление надбавки за академические успехи и вклад в научную репутацию НИУ ВШЭ, с </w:t>
      </w:r>
      <w:r w:rsidR="002A5B1D" w:rsidRPr="00C844D7">
        <w:rPr>
          <w:rFonts w:ascii="Times New Roman" w:hAnsi="Times New Roman"/>
          <w:sz w:val="26"/>
          <w:szCs w:val="26"/>
        </w:rPr>
        <w:t>формированием</w:t>
      </w:r>
      <w:r w:rsidRPr="00C844D7">
        <w:rPr>
          <w:rFonts w:ascii="Times New Roman" w:hAnsi="Times New Roman"/>
          <w:sz w:val="26"/>
          <w:szCs w:val="26"/>
        </w:rPr>
        <w:t xml:space="preserve"> </w:t>
      </w:r>
      <w:r w:rsidR="00D00BD2" w:rsidRPr="00C844D7">
        <w:rPr>
          <w:rFonts w:ascii="Times New Roman" w:hAnsi="Times New Roman"/>
          <w:sz w:val="26"/>
          <w:szCs w:val="26"/>
        </w:rPr>
        <w:t>списка рекомендуемых</w:t>
      </w:r>
      <w:r w:rsidR="00C72C3F" w:rsidRPr="00C844D7">
        <w:rPr>
          <w:rFonts w:ascii="Times New Roman" w:hAnsi="Times New Roman"/>
          <w:sz w:val="26"/>
          <w:szCs w:val="26"/>
        </w:rPr>
        <w:t>/не рекомендуемых (с указанием причины)</w:t>
      </w:r>
      <w:r w:rsidR="00D00BD2" w:rsidRPr="00C844D7">
        <w:rPr>
          <w:rFonts w:ascii="Times New Roman" w:hAnsi="Times New Roman"/>
          <w:sz w:val="26"/>
          <w:szCs w:val="26"/>
        </w:rPr>
        <w:t xml:space="preserve"> на надбавку публикаций</w:t>
      </w:r>
      <w:r w:rsidR="00F96740" w:rsidRPr="00C844D7">
        <w:rPr>
          <w:rFonts w:ascii="Times New Roman" w:hAnsi="Times New Roman"/>
          <w:sz w:val="26"/>
          <w:szCs w:val="26"/>
        </w:rPr>
        <w:t>;</w:t>
      </w:r>
      <w:r w:rsidR="00D00BD2" w:rsidRPr="00C844D7">
        <w:rPr>
          <w:rFonts w:ascii="Times New Roman" w:hAnsi="Times New Roman"/>
          <w:sz w:val="26"/>
          <w:szCs w:val="26"/>
        </w:rPr>
        <w:t xml:space="preserve"> </w:t>
      </w:r>
    </w:p>
    <w:p w:rsidR="00A92D7A" w:rsidRPr="00C844D7" w:rsidRDefault="00FA19CE" w:rsidP="005B0E3E">
      <w:pPr>
        <w:pStyle w:val="1"/>
        <w:numPr>
          <w:ilvl w:val="2"/>
          <w:numId w:val="6"/>
        </w:numPr>
        <w:tabs>
          <w:tab w:val="left" w:pos="1560"/>
        </w:tabs>
        <w:spacing w:after="0" w:line="240" w:lineRule="auto"/>
        <w:ind w:left="0" w:firstLine="851"/>
        <w:jc w:val="both"/>
        <w:rPr>
          <w:rFonts w:ascii="Times New Roman" w:hAnsi="Times New Roman"/>
          <w:sz w:val="26"/>
          <w:szCs w:val="26"/>
        </w:rPr>
      </w:pPr>
      <w:proofErr w:type="gramStart"/>
      <w:r w:rsidRPr="00C844D7">
        <w:rPr>
          <w:rFonts w:ascii="Times New Roman" w:hAnsi="Times New Roman"/>
          <w:sz w:val="26"/>
          <w:szCs w:val="26"/>
        </w:rPr>
        <w:t xml:space="preserve">представление заключений ученому совету факультета НИУ ВШЭ о качестве проведенных структурными подразделениями факультета НИУ ВШЭ и ассоциированными с факультетом структурными подразделениями НИУ ВШЭ (за исключением ассоциированных с факультетом структурных подразделений НИУ ВШЭ, созданных в рамках договоров с зарубежными университетами) научных исследований, сформированных </w:t>
      </w:r>
      <w:r w:rsidR="000F1B3E" w:rsidRPr="00C844D7">
        <w:rPr>
          <w:rFonts w:ascii="Times New Roman" w:hAnsi="Times New Roman"/>
          <w:sz w:val="26"/>
          <w:szCs w:val="26"/>
        </w:rPr>
        <w:t xml:space="preserve">при обсуждении ежегодных отчетов </w:t>
      </w:r>
      <w:r w:rsidR="00876043" w:rsidRPr="00C844D7">
        <w:rPr>
          <w:rFonts w:ascii="Times New Roman" w:hAnsi="Times New Roman"/>
          <w:sz w:val="26"/>
          <w:szCs w:val="26"/>
        </w:rPr>
        <w:t>структурных</w:t>
      </w:r>
      <w:r w:rsidR="000F1B3E" w:rsidRPr="00C844D7">
        <w:rPr>
          <w:rFonts w:ascii="Times New Roman" w:hAnsi="Times New Roman"/>
          <w:sz w:val="26"/>
          <w:szCs w:val="26"/>
        </w:rPr>
        <w:t xml:space="preserve"> подразделений </w:t>
      </w:r>
      <w:r w:rsidR="00876043" w:rsidRPr="00C844D7">
        <w:rPr>
          <w:rFonts w:ascii="Times New Roman" w:hAnsi="Times New Roman"/>
          <w:sz w:val="26"/>
          <w:szCs w:val="26"/>
        </w:rPr>
        <w:t xml:space="preserve">факультета НИУ ВШЭ </w:t>
      </w:r>
      <w:r w:rsidR="000F1B3E" w:rsidRPr="00C844D7">
        <w:rPr>
          <w:rFonts w:ascii="Times New Roman" w:hAnsi="Times New Roman"/>
          <w:sz w:val="26"/>
          <w:szCs w:val="26"/>
        </w:rPr>
        <w:t>о научных исследованиях, проводимых на факультете НИУ ВШЭ, а</w:t>
      </w:r>
      <w:proofErr w:type="gramEnd"/>
      <w:r w:rsidR="000F1B3E" w:rsidRPr="00C844D7">
        <w:rPr>
          <w:rFonts w:ascii="Times New Roman" w:hAnsi="Times New Roman"/>
          <w:sz w:val="26"/>
          <w:szCs w:val="26"/>
        </w:rPr>
        <w:t xml:space="preserve"> также информации о </w:t>
      </w:r>
      <w:r w:rsidR="00876043" w:rsidRPr="00C844D7">
        <w:rPr>
          <w:rFonts w:ascii="Times New Roman" w:hAnsi="Times New Roman"/>
          <w:sz w:val="26"/>
          <w:szCs w:val="26"/>
        </w:rPr>
        <w:t>научных</w:t>
      </w:r>
      <w:r w:rsidR="000F1B3E" w:rsidRPr="00C844D7">
        <w:rPr>
          <w:rFonts w:ascii="Times New Roman" w:hAnsi="Times New Roman"/>
          <w:sz w:val="26"/>
          <w:szCs w:val="26"/>
        </w:rPr>
        <w:t xml:space="preserve"> исследованиях</w:t>
      </w:r>
      <w:r w:rsidR="00876043" w:rsidRPr="00C844D7">
        <w:rPr>
          <w:rFonts w:ascii="Times New Roman" w:hAnsi="Times New Roman"/>
          <w:sz w:val="26"/>
          <w:szCs w:val="26"/>
        </w:rPr>
        <w:t>, проводимых ассоциированными с факультетом структурными подразделениями  НИУ ВШЭ</w:t>
      </w:r>
      <w:r w:rsidRPr="00C844D7">
        <w:rPr>
          <w:rFonts w:ascii="Times New Roman" w:hAnsi="Times New Roman"/>
          <w:sz w:val="26"/>
          <w:szCs w:val="26"/>
        </w:rPr>
        <w:t xml:space="preserve"> (за исключением ассоциированных с факультетом НИУ ВШЭ структурных подразделений НИУ ВШЭ, созданных в рамках договоров с зарубежными университетами)</w:t>
      </w:r>
      <w:r w:rsidR="000F1B3E" w:rsidRPr="00C844D7">
        <w:rPr>
          <w:rFonts w:ascii="Times New Roman" w:hAnsi="Times New Roman"/>
          <w:sz w:val="26"/>
          <w:szCs w:val="26"/>
        </w:rPr>
        <w:t>, представленной по запросу председателя научной комиссии руководител</w:t>
      </w:r>
      <w:r w:rsidR="00876043" w:rsidRPr="00C844D7">
        <w:rPr>
          <w:rFonts w:ascii="Times New Roman" w:hAnsi="Times New Roman"/>
          <w:sz w:val="26"/>
          <w:szCs w:val="26"/>
        </w:rPr>
        <w:t>ями</w:t>
      </w:r>
      <w:r w:rsidR="000F1B3E" w:rsidRPr="00C844D7">
        <w:rPr>
          <w:rFonts w:ascii="Times New Roman" w:hAnsi="Times New Roman"/>
          <w:sz w:val="26"/>
          <w:szCs w:val="26"/>
        </w:rPr>
        <w:t xml:space="preserve"> ассоциированн</w:t>
      </w:r>
      <w:r w:rsidR="00876043" w:rsidRPr="00C844D7">
        <w:rPr>
          <w:rFonts w:ascii="Times New Roman" w:hAnsi="Times New Roman"/>
          <w:sz w:val="26"/>
          <w:szCs w:val="26"/>
        </w:rPr>
        <w:t>ых с факультетом структурных</w:t>
      </w:r>
      <w:r w:rsidR="000F1B3E" w:rsidRPr="00C844D7">
        <w:rPr>
          <w:rFonts w:ascii="Times New Roman" w:hAnsi="Times New Roman"/>
          <w:sz w:val="26"/>
          <w:szCs w:val="26"/>
        </w:rPr>
        <w:t xml:space="preserve"> подразделени</w:t>
      </w:r>
      <w:r w:rsidR="00876043" w:rsidRPr="00C844D7">
        <w:rPr>
          <w:rFonts w:ascii="Times New Roman" w:hAnsi="Times New Roman"/>
          <w:sz w:val="26"/>
          <w:szCs w:val="26"/>
        </w:rPr>
        <w:t>й НИУ ВШЭ</w:t>
      </w:r>
      <w:r w:rsidR="00FE3B80" w:rsidRPr="00C844D7">
        <w:rPr>
          <w:rFonts w:ascii="Times New Roman" w:hAnsi="Times New Roman"/>
          <w:sz w:val="26"/>
          <w:szCs w:val="26"/>
        </w:rPr>
        <w:t>;</w:t>
      </w:r>
    </w:p>
    <w:p w:rsidR="00296283" w:rsidRPr="00C844D7" w:rsidRDefault="00296283" w:rsidP="005B0E3E">
      <w:pPr>
        <w:pStyle w:val="1"/>
        <w:numPr>
          <w:ilvl w:val="2"/>
          <w:numId w:val="6"/>
        </w:numPr>
        <w:tabs>
          <w:tab w:val="left" w:pos="1560"/>
        </w:tabs>
        <w:spacing w:after="0" w:line="240" w:lineRule="auto"/>
        <w:ind w:left="0" w:firstLine="851"/>
        <w:jc w:val="both"/>
        <w:rPr>
          <w:rFonts w:ascii="Times New Roman" w:hAnsi="Times New Roman"/>
          <w:sz w:val="26"/>
          <w:szCs w:val="26"/>
        </w:rPr>
      </w:pPr>
      <w:r w:rsidRPr="00C844D7">
        <w:rPr>
          <w:rFonts w:ascii="Times New Roman" w:hAnsi="Times New Roman"/>
          <w:sz w:val="26"/>
          <w:szCs w:val="26"/>
        </w:rPr>
        <w:t>подготовка ежегодного плана приоритетных направлений научных исследований факультета</w:t>
      </w:r>
      <w:r w:rsidR="00322A05" w:rsidRPr="00C844D7">
        <w:rPr>
          <w:rFonts w:ascii="Times New Roman" w:hAnsi="Times New Roman"/>
          <w:sz w:val="26"/>
          <w:szCs w:val="26"/>
        </w:rPr>
        <w:t xml:space="preserve"> НИУ ВШЭ</w:t>
      </w:r>
      <w:r w:rsidRPr="00C844D7">
        <w:rPr>
          <w:rFonts w:ascii="Times New Roman" w:hAnsi="Times New Roman"/>
          <w:sz w:val="26"/>
          <w:szCs w:val="26"/>
        </w:rPr>
        <w:t>;</w:t>
      </w:r>
    </w:p>
    <w:p w:rsidR="00296283" w:rsidRPr="00C844D7" w:rsidRDefault="00296283" w:rsidP="005B0E3E">
      <w:pPr>
        <w:pStyle w:val="1"/>
        <w:numPr>
          <w:ilvl w:val="2"/>
          <w:numId w:val="6"/>
        </w:numPr>
        <w:tabs>
          <w:tab w:val="left" w:pos="1560"/>
        </w:tabs>
        <w:spacing w:after="0" w:line="240" w:lineRule="auto"/>
        <w:ind w:left="0" w:firstLine="851"/>
        <w:jc w:val="both"/>
        <w:rPr>
          <w:rFonts w:ascii="Times New Roman" w:hAnsi="Times New Roman"/>
          <w:sz w:val="26"/>
          <w:szCs w:val="26"/>
        </w:rPr>
      </w:pPr>
      <w:r w:rsidRPr="00C844D7">
        <w:rPr>
          <w:rFonts w:ascii="Times New Roman" w:hAnsi="Times New Roman"/>
          <w:sz w:val="26"/>
          <w:szCs w:val="26"/>
        </w:rPr>
        <w:t>подготовка прогнозов результативности факультета</w:t>
      </w:r>
      <w:r w:rsidR="004B381F" w:rsidRPr="00C844D7">
        <w:rPr>
          <w:rFonts w:ascii="Times New Roman" w:hAnsi="Times New Roman"/>
          <w:sz w:val="26"/>
          <w:szCs w:val="26"/>
        </w:rPr>
        <w:t xml:space="preserve"> НИУ ВШЭ</w:t>
      </w:r>
      <w:r w:rsidRPr="00C844D7">
        <w:rPr>
          <w:rFonts w:ascii="Times New Roman" w:hAnsi="Times New Roman"/>
          <w:sz w:val="26"/>
          <w:szCs w:val="26"/>
        </w:rPr>
        <w:t xml:space="preserve"> по научной деятельности;</w:t>
      </w:r>
    </w:p>
    <w:p w:rsidR="00296283" w:rsidRPr="00C844D7" w:rsidRDefault="00296283" w:rsidP="005B0E3E">
      <w:pPr>
        <w:pStyle w:val="1"/>
        <w:numPr>
          <w:ilvl w:val="2"/>
          <w:numId w:val="6"/>
        </w:numPr>
        <w:tabs>
          <w:tab w:val="left" w:pos="1560"/>
        </w:tabs>
        <w:spacing w:after="0" w:line="240" w:lineRule="auto"/>
        <w:ind w:left="0" w:firstLine="851"/>
        <w:jc w:val="both"/>
        <w:rPr>
          <w:rFonts w:ascii="Times New Roman" w:hAnsi="Times New Roman"/>
          <w:sz w:val="26"/>
          <w:szCs w:val="26"/>
        </w:rPr>
      </w:pPr>
      <w:r w:rsidRPr="00C844D7">
        <w:rPr>
          <w:rFonts w:ascii="Times New Roman" w:hAnsi="Times New Roman"/>
          <w:sz w:val="26"/>
          <w:szCs w:val="26"/>
        </w:rPr>
        <w:lastRenderedPageBreak/>
        <w:t>подготовка плана проведения научных мероприятий факультета</w:t>
      </w:r>
      <w:r w:rsidR="004B381F" w:rsidRPr="00C844D7">
        <w:rPr>
          <w:rFonts w:ascii="Times New Roman" w:hAnsi="Times New Roman"/>
          <w:sz w:val="26"/>
          <w:szCs w:val="26"/>
        </w:rPr>
        <w:t xml:space="preserve"> НИУ</w:t>
      </w:r>
      <w:r w:rsidR="00627DE9" w:rsidRPr="00C844D7">
        <w:rPr>
          <w:rFonts w:ascii="Times New Roman" w:hAnsi="Times New Roman"/>
          <w:sz w:val="26"/>
          <w:szCs w:val="26"/>
        </w:rPr>
        <w:t> </w:t>
      </w:r>
      <w:r w:rsidR="004B381F" w:rsidRPr="00C844D7">
        <w:rPr>
          <w:rFonts w:ascii="Times New Roman" w:hAnsi="Times New Roman"/>
          <w:sz w:val="26"/>
          <w:szCs w:val="26"/>
        </w:rPr>
        <w:t>ВШЭ</w:t>
      </w:r>
      <w:r w:rsidR="00E95E8A" w:rsidRPr="00C844D7">
        <w:rPr>
          <w:rFonts w:ascii="Times New Roman" w:hAnsi="Times New Roman"/>
          <w:sz w:val="26"/>
          <w:szCs w:val="26"/>
        </w:rPr>
        <w:t>;</w:t>
      </w:r>
    </w:p>
    <w:p w:rsidR="00E95E8A" w:rsidRPr="00C844D7" w:rsidRDefault="00F6123E" w:rsidP="005B0E3E">
      <w:pPr>
        <w:pStyle w:val="1"/>
        <w:numPr>
          <w:ilvl w:val="2"/>
          <w:numId w:val="6"/>
        </w:numPr>
        <w:tabs>
          <w:tab w:val="left" w:pos="1560"/>
        </w:tabs>
        <w:spacing w:after="0" w:line="240" w:lineRule="auto"/>
        <w:ind w:left="0" w:firstLine="851"/>
        <w:jc w:val="both"/>
        <w:rPr>
          <w:rFonts w:ascii="Times New Roman" w:hAnsi="Times New Roman"/>
          <w:sz w:val="26"/>
          <w:szCs w:val="26"/>
        </w:rPr>
      </w:pPr>
      <w:r w:rsidRPr="00C844D7">
        <w:rPr>
          <w:rFonts w:ascii="Times New Roman" w:hAnsi="Times New Roman"/>
          <w:sz w:val="26"/>
          <w:szCs w:val="26"/>
        </w:rPr>
        <w:t>рассмотрение иных вопросов организации научной деятельности на факультете</w:t>
      </w:r>
      <w:r w:rsidR="001F649E" w:rsidRPr="00C844D7">
        <w:rPr>
          <w:rFonts w:ascii="Times New Roman" w:hAnsi="Times New Roman"/>
          <w:sz w:val="26"/>
          <w:szCs w:val="26"/>
        </w:rPr>
        <w:t xml:space="preserve"> НИУ ВШЭ</w:t>
      </w:r>
      <w:r w:rsidRPr="00C844D7">
        <w:rPr>
          <w:rFonts w:ascii="Times New Roman" w:hAnsi="Times New Roman"/>
          <w:sz w:val="26"/>
          <w:szCs w:val="26"/>
        </w:rPr>
        <w:t>, не входящих в компетенцию других коллегиальных органов факультета</w:t>
      </w:r>
      <w:r w:rsidR="001F649E" w:rsidRPr="00C844D7">
        <w:rPr>
          <w:rFonts w:ascii="Times New Roman" w:hAnsi="Times New Roman"/>
          <w:sz w:val="26"/>
          <w:szCs w:val="26"/>
        </w:rPr>
        <w:t xml:space="preserve"> НИУ ВШЭ</w:t>
      </w:r>
      <w:r w:rsidRPr="00C844D7">
        <w:rPr>
          <w:rFonts w:ascii="Times New Roman" w:hAnsi="Times New Roman"/>
          <w:sz w:val="26"/>
          <w:szCs w:val="26"/>
        </w:rPr>
        <w:t>.</w:t>
      </w:r>
    </w:p>
    <w:p w:rsidR="000F1B3E" w:rsidRPr="00C844D7" w:rsidRDefault="000F1B3E" w:rsidP="005B0E3E">
      <w:pPr>
        <w:pStyle w:val="1"/>
        <w:numPr>
          <w:ilvl w:val="2"/>
          <w:numId w:val="6"/>
        </w:numPr>
        <w:tabs>
          <w:tab w:val="left" w:pos="1560"/>
        </w:tabs>
        <w:spacing w:after="0" w:line="240" w:lineRule="auto"/>
        <w:ind w:left="0" w:firstLine="851"/>
        <w:jc w:val="both"/>
        <w:rPr>
          <w:rFonts w:ascii="Times New Roman" w:hAnsi="Times New Roman"/>
          <w:sz w:val="26"/>
          <w:szCs w:val="26"/>
        </w:rPr>
      </w:pPr>
      <w:r w:rsidRPr="00C844D7">
        <w:rPr>
          <w:rFonts w:ascii="Times New Roman" w:hAnsi="Times New Roman"/>
          <w:sz w:val="26"/>
          <w:szCs w:val="26"/>
        </w:rPr>
        <w:t xml:space="preserve">Компетенция научной комиссии </w:t>
      </w:r>
      <w:r w:rsidR="00FA19CE" w:rsidRPr="00C844D7">
        <w:rPr>
          <w:rFonts w:ascii="Times New Roman" w:hAnsi="Times New Roman"/>
          <w:sz w:val="26"/>
          <w:szCs w:val="26"/>
        </w:rPr>
        <w:t xml:space="preserve">распространяется </w:t>
      </w:r>
      <w:proofErr w:type="gramStart"/>
      <w:r w:rsidR="00FA19CE" w:rsidRPr="00C844D7">
        <w:rPr>
          <w:rFonts w:ascii="Times New Roman" w:hAnsi="Times New Roman"/>
          <w:sz w:val="26"/>
          <w:szCs w:val="26"/>
        </w:rPr>
        <w:t>на</w:t>
      </w:r>
      <w:proofErr w:type="gramEnd"/>
      <w:r w:rsidR="00FA19CE" w:rsidRPr="00C844D7">
        <w:rPr>
          <w:rFonts w:ascii="Times New Roman" w:hAnsi="Times New Roman"/>
          <w:sz w:val="26"/>
          <w:szCs w:val="26"/>
        </w:rPr>
        <w:t xml:space="preserve"> </w:t>
      </w:r>
      <w:r w:rsidRPr="00C844D7">
        <w:rPr>
          <w:rFonts w:ascii="Times New Roman" w:hAnsi="Times New Roman"/>
          <w:sz w:val="26"/>
          <w:szCs w:val="26"/>
        </w:rPr>
        <w:t>ассоциированн</w:t>
      </w:r>
      <w:r w:rsidR="00FA19CE" w:rsidRPr="00C844D7">
        <w:rPr>
          <w:rFonts w:ascii="Times New Roman" w:hAnsi="Times New Roman"/>
          <w:sz w:val="26"/>
          <w:szCs w:val="26"/>
        </w:rPr>
        <w:t xml:space="preserve">ые с факультетом структурные </w:t>
      </w:r>
      <w:r w:rsidRPr="00C844D7">
        <w:rPr>
          <w:rFonts w:ascii="Times New Roman" w:hAnsi="Times New Roman"/>
          <w:sz w:val="26"/>
          <w:szCs w:val="26"/>
        </w:rPr>
        <w:t xml:space="preserve">подразделениям </w:t>
      </w:r>
      <w:r w:rsidR="00FA19CE" w:rsidRPr="00C844D7">
        <w:rPr>
          <w:rFonts w:ascii="Times New Roman" w:hAnsi="Times New Roman"/>
          <w:sz w:val="26"/>
          <w:szCs w:val="26"/>
        </w:rPr>
        <w:t xml:space="preserve">НИУ ВШЭ в рамкам полномочий, </w:t>
      </w:r>
      <w:r w:rsidR="00B06C31" w:rsidRPr="00C844D7">
        <w:rPr>
          <w:rFonts w:ascii="Times New Roman" w:hAnsi="Times New Roman"/>
          <w:sz w:val="26"/>
          <w:szCs w:val="26"/>
        </w:rPr>
        <w:t>установленных настоящим  Положением.</w:t>
      </w:r>
      <w:r w:rsidRPr="00C844D7">
        <w:rPr>
          <w:rFonts w:ascii="Times New Roman" w:hAnsi="Times New Roman"/>
          <w:sz w:val="26"/>
          <w:szCs w:val="26"/>
        </w:rPr>
        <w:t>.</w:t>
      </w:r>
    </w:p>
    <w:p w:rsidR="000F1B3E" w:rsidRPr="00C844D7" w:rsidRDefault="00B06C31" w:rsidP="000F1B3E">
      <w:pPr>
        <w:pStyle w:val="1"/>
        <w:tabs>
          <w:tab w:val="left" w:pos="1560"/>
        </w:tabs>
        <w:spacing w:after="0" w:line="240" w:lineRule="auto"/>
        <w:ind w:left="0" w:firstLine="709"/>
        <w:jc w:val="both"/>
        <w:rPr>
          <w:rFonts w:ascii="Times New Roman" w:hAnsi="Times New Roman"/>
          <w:sz w:val="26"/>
          <w:szCs w:val="26"/>
        </w:rPr>
      </w:pPr>
      <w:r w:rsidRPr="00C844D7">
        <w:rPr>
          <w:rFonts w:ascii="Times New Roman" w:hAnsi="Times New Roman"/>
          <w:sz w:val="26"/>
          <w:szCs w:val="26"/>
        </w:rPr>
        <w:t xml:space="preserve">При </w:t>
      </w:r>
      <w:r w:rsidR="000F1B3E" w:rsidRPr="00C844D7">
        <w:rPr>
          <w:rFonts w:ascii="Times New Roman" w:hAnsi="Times New Roman"/>
          <w:sz w:val="26"/>
          <w:szCs w:val="26"/>
        </w:rPr>
        <w:t xml:space="preserve"> приняти</w:t>
      </w:r>
      <w:r w:rsidRPr="00C844D7">
        <w:rPr>
          <w:rFonts w:ascii="Times New Roman" w:hAnsi="Times New Roman"/>
          <w:sz w:val="26"/>
          <w:szCs w:val="26"/>
        </w:rPr>
        <w:t>и</w:t>
      </w:r>
      <w:r w:rsidR="000F1B3E" w:rsidRPr="00C844D7">
        <w:rPr>
          <w:rFonts w:ascii="Times New Roman" w:hAnsi="Times New Roman"/>
          <w:sz w:val="26"/>
          <w:szCs w:val="26"/>
        </w:rPr>
        <w:t xml:space="preserve"> решений </w:t>
      </w:r>
      <w:r w:rsidRPr="00C844D7">
        <w:rPr>
          <w:rFonts w:ascii="Times New Roman" w:hAnsi="Times New Roman"/>
          <w:sz w:val="26"/>
          <w:szCs w:val="26"/>
        </w:rPr>
        <w:t xml:space="preserve">научная </w:t>
      </w:r>
      <w:r w:rsidR="000F1B3E" w:rsidRPr="00C844D7">
        <w:rPr>
          <w:rFonts w:ascii="Times New Roman" w:hAnsi="Times New Roman"/>
          <w:sz w:val="26"/>
          <w:szCs w:val="26"/>
        </w:rPr>
        <w:t>комисси</w:t>
      </w:r>
      <w:r w:rsidRPr="00C844D7">
        <w:rPr>
          <w:rFonts w:ascii="Times New Roman" w:hAnsi="Times New Roman"/>
          <w:sz w:val="26"/>
          <w:szCs w:val="26"/>
        </w:rPr>
        <w:t xml:space="preserve">я </w:t>
      </w:r>
      <w:r w:rsidR="000F1B3E" w:rsidRPr="00C844D7">
        <w:rPr>
          <w:rFonts w:ascii="Times New Roman" w:hAnsi="Times New Roman"/>
          <w:sz w:val="26"/>
          <w:szCs w:val="26"/>
        </w:rPr>
        <w:t xml:space="preserve"> должн</w:t>
      </w:r>
      <w:r w:rsidRPr="00C844D7">
        <w:rPr>
          <w:rFonts w:ascii="Times New Roman" w:hAnsi="Times New Roman"/>
          <w:sz w:val="26"/>
          <w:szCs w:val="26"/>
        </w:rPr>
        <w:t>а</w:t>
      </w:r>
      <w:r w:rsidR="000F1B3E" w:rsidRPr="00C844D7">
        <w:rPr>
          <w:rFonts w:ascii="Times New Roman" w:hAnsi="Times New Roman"/>
          <w:sz w:val="26"/>
          <w:szCs w:val="26"/>
        </w:rPr>
        <w:t xml:space="preserve"> учитывать особенности</w:t>
      </w:r>
      <w:r w:rsidRPr="00C844D7">
        <w:rPr>
          <w:rFonts w:ascii="Times New Roman" w:hAnsi="Times New Roman"/>
          <w:sz w:val="26"/>
          <w:szCs w:val="26"/>
        </w:rPr>
        <w:t xml:space="preserve"> деятельности</w:t>
      </w:r>
      <w:r w:rsidR="000F1B3E" w:rsidRPr="00C844D7">
        <w:rPr>
          <w:rFonts w:ascii="Times New Roman" w:hAnsi="Times New Roman"/>
          <w:sz w:val="26"/>
          <w:szCs w:val="26"/>
        </w:rPr>
        <w:t xml:space="preserve"> ассоциированных </w:t>
      </w:r>
      <w:r w:rsidRPr="00C844D7">
        <w:rPr>
          <w:rFonts w:ascii="Times New Roman" w:hAnsi="Times New Roman"/>
          <w:sz w:val="26"/>
          <w:szCs w:val="26"/>
        </w:rPr>
        <w:t xml:space="preserve">с факультетом структурных </w:t>
      </w:r>
      <w:r w:rsidR="000F1B3E" w:rsidRPr="00C844D7">
        <w:rPr>
          <w:rFonts w:ascii="Times New Roman" w:hAnsi="Times New Roman"/>
          <w:sz w:val="26"/>
          <w:szCs w:val="26"/>
        </w:rPr>
        <w:t>подразделений</w:t>
      </w:r>
      <w:r w:rsidRPr="00C844D7">
        <w:rPr>
          <w:rFonts w:ascii="Times New Roman" w:hAnsi="Times New Roman"/>
          <w:sz w:val="26"/>
          <w:szCs w:val="26"/>
        </w:rPr>
        <w:t xml:space="preserve"> НИУ ВШЭ</w:t>
      </w:r>
      <w:r w:rsidR="000F1B3E" w:rsidRPr="00C844D7">
        <w:rPr>
          <w:rFonts w:ascii="Times New Roman" w:hAnsi="Times New Roman"/>
          <w:sz w:val="26"/>
          <w:szCs w:val="26"/>
        </w:rPr>
        <w:t>, созданных в рамках договоров с зарубежными университетами. Решения</w:t>
      </w:r>
      <w:r w:rsidRPr="00C844D7">
        <w:rPr>
          <w:rFonts w:ascii="Times New Roman" w:hAnsi="Times New Roman"/>
          <w:sz w:val="26"/>
          <w:szCs w:val="26"/>
        </w:rPr>
        <w:t xml:space="preserve"> научной комиссии</w:t>
      </w:r>
      <w:r w:rsidR="000F1B3E" w:rsidRPr="00C844D7">
        <w:rPr>
          <w:rFonts w:ascii="Times New Roman" w:hAnsi="Times New Roman"/>
          <w:sz w:val="26"/>
          <w:szCs w:val="26"/>
        </w:rPr>
        <w:t xml:space="preserve">, затрагивающие </w:t>
      </w:r>
      <w:r w:rsidRPr="00C844D7">
        <w:rPr>
          <w:rFonts w:ascii="Times New Roman" w:hAnsi="Times New Roman"/>
          <w:sz w:val="26"/>
          <w:szCs w:val="26"/>
        </w:rPr>
        <w:t xml:space="preserve">интересы указанных структурных </w:t>
      </w:r>
      <w:r w:rsidR="000F1B3E" w:rsidRPr="00C844D7">
        <w:rPr>
          <w:rFonts w:ascii="Times New Roman" w:hAnsi="Times New Roman"/>
          <w:sz w:val="26"/>
          <w:szCs w:val="26"/>
        </w:rPr>
        <w:t xml:space="preserve"> подразделени</w:t>
      </w:r>
      <w:r w:rsidRPr="00C844D7">
        <w:rPr>
          <w:rFonts w:ascii="Times New Roman" w:hAnsi="Times New Roman"/>
          <w:sz w:val="26"/>
          <w:szCs w:val="26"/>
        </w:rPr>
        <w:t>й</w:t>
      </w:r>
      <w:r w:rsidR="005B0E3E" w:rsidRPr="00C844D7">
        <w:rPr>
          <w:rFonts w:ascii="Times New Roman" w:hAnsi="Times New Roman"/>
          <w:sz w:val="26"/>
          <w:szCs w:val="26"/>
        </w:rPr>
        <w:t xml:space="preserve"> </w:t>
      </w:r>
      <w:r w:rsidRPr="00C844D7">
        <w:rPr>
          <w:rFonts w:ascii="Times New Roman" w:hAnsi="Times New Roman"/>
          <w:sz w:val="26"/>
          <w:szCs w:val="26"/>
        </w:rPr>
        <w:t xml:space="preserve">должны быть </w:t>
      </w:r>
      <w:r w:rsidR="000F1B3E" w:rsidRPr="00C844D7">
        <w:rPr>
          <w:rFonts w:ascii="Times New Roman" w:hAnsi="Times New Roman"/>
          <w:sz w:val="26"/>
          <w:szCs w:val="26"/>
        </w:rPr>
        <w:t>согласован</w:t>
      </w:r>
      <w:r w:rsidRPr="00C844D7">
        <w:rPr>
          <w:rFonts w:ascii="Times New Roman" w:hAnsi="Times New Roman"/>
          <w:sz w:val="26"/>
          <w:szCs w:val="26"/>
        </w:rPr>
        <w:t>ы</w:t>
      </w:r>
      <w:r w:rsidR="000F1B3E" w:rsidRPr="00C844D7">
        <w:rPr>
          <w:rFonts w:ascii="Times New Roman" w:hAnsi="Times New Roman"/>
          <w:sz w:val="26"/>
          <w:szCs w:val="26"/>
        </w:rPr>
        <w:t xml:space="preserve"> с их органами управления</w:t>
      </w:r>
      <w:r w:rsidRPr="00C844D7">
        <w:rPr>
          <w:rFonts w:ascii="Times New Roman" w:hAnsi="Times New Roman"/>
          <w:sz w:val="26"/>
          <w:szCs w:val="26"/>
        </w:rPr>
        <w:t>.</w:t>
      </w:r>
    </w:p>
    <w:p w:rsidR="00296283" w:rsidRPr="00FE3B80" w:rsidRDefault="00296283" w:rsidP="00FE3B80">
      <w:pPr>
        <w:spacing w:after="0" w:line="240" w:lineRule="auto"/>
        <w:ind w:firstLine="709"/>
        <w:contextualSpacing/>
        <w:jc w:val="both"/>
        <w:rPr>
          <w:rFonts w:ascii="Times New Roman" w:hAnsi="Times New Roman"/>
          <w:sz w:val="26"/>
          <w:szCs w:val="26"/>
        </w:rPr>
      </w:pPr>
    </w:p>
    <w:p w:rsidR="00296283" w:rsidRPr="00FE3B80" w:rsidRDefault="00296283" w:rsidP="00FE3B80">
      <w:pPr>
        <w:pStyle w:val="1"/>
        <w:numPr>
          <w:ilvl w:val="0"/>
          <w:numId w:val="7"/>
        </w:numPr>
        <w:spacing w:after="0" w:line="240" w:lineRule="auto"/>
        <w:jc w:val="center"/>
        <w:outlineLvl w:val="0"/>
        <w:rPr>
          <w:rFonts w:ascii="Times New Roman" w:hAnsi="Times New Roman"/>
          <w:b/>
          <w:bCs/>
          <w:sz w:val="26"/>
          <w:szCs w:val="26"/>
        </w:rPr>
      </w:pPr>
      <w:r w:rsidRPr="00FE3B80">
        <w:rPr>
          <w:rFonts w:ascii="Times New Roman" w:hAnsi="Times New Roman"/>
          <w:b/>
          <w:bCs/>
          <w:sz w:val="26"/>
          <w:szCs w:val="26"/>
        </w:rPr>
        <w:t xml:space="preserve">Порядок работы научной комиссии </w:t>
      </w:r>
    </w:p>
    <w:p w:rsidR="00296283" w:rsidRPr="00FE3B80" w:rsidRDefault="00296283" w:rsidP="00FE3B80">
      <w:pPr>
        <w:spacing w:after="0" w:line="240" w:lineRule="auto"/>
        <w:contextualSpacing/>
        <w:outlineLvl w:val="0"/>
        <w:rPr>
          <w:rFonts w:ascii="Times New Roman" w:hAnsi="Times New Roman"/>
          <w:b/>
          <w:bCs/>
          <w:sz w:val="26"/>
          <w:szCs w:val="26"/>
        </w:rPr>
      </w:pPr>
    </w:p>
    <w:p w:rsidR="000478FA" w:rsidRPr="00FE3B80" w:rsidRDefault="000478FA" w:rsidP="00FE3B80">
      <w:pPr>
        <w:pStyle w:val="1"/>
        <w:tabs>
          <w:tab w:val="left" w:pos="284"/>
        </w:tabs>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4.1. Регламент и график проведения заседаний научной комиссии определяются </w:t>
      </w:r>
      <w:r w:rsidR="001A242B" w:rsidRPr="00FE3B80">
        <w:rPr>
          <w:rFonts w:ascii="Times New Roman" w:hAnsi="Times New Roman"/>
          <w:sz w:val="26"/>
          <w:szCs w:val="26"/>
        </w:rPr>
        <w:t xml:space="preserve">решением </w:t>
      </w:r>
      <w:r w:rsidRPr="00FE3B80">
        <w:rPr>
          <w:rFonts w:ascii="Times New Roman" w:hAnsi="Times New Roman"/>
          <w:sz w:val="26"/>
          <w:szCs w:val="26"/>
        </w:rPr>
        <w:t>председател</w:t>
      </w:r>
      <w:r w:rsidR="001A242B" w:rsidRPr="00FE3B80">
        <w:rPr>
          <w:rFonts w:ascii="Times New Roman" w:hAnsi="Times New Roman"/>
          <w:sz w:val="26"/>
          <w:szCs w:val="26"/>
        </w:rPr>
        <w:t>я</w:t>
      </w:r>
      <w:r w:rsidRPr="00FE3B80">
        <w:rPr>
          <w:rFonts w:ascii="Times New Roman" w:hAnsi="Times New Roman"/>
          <w:sz w:val="26"/>
          <w:szCs w:val="26"/>
        </w:rPr>
        <w:t xml:space="preserve"> научной комиссии</w:t>
      </w:r>
      <w:r w:rsidR="001611F4" w:rsidRPr="00FE3B80">
        <w:rPr>
          <w:rFonts w:ascii="Times New Roman" w:hAnsi="Times New Roman"/>
          <w:sz w:val="26"/>
          <w:szCs w:val="26"/>
        </w:rPr>
        <w:t xml:space="preserve"> с учетом их проведения не реже, чем один раз в два месяца в течение учебного года,</w:t>
      </w:r>
      <w:r w:rsidR="00E051AA" w:rsidRPr="00FE3B80">
        <w:rPr>
          <w:rFonts w:ascii="Times New Roman" w:hAnsi="Times New Roman"/>
          <w:sz w:val="26"/>
          <w:szCs w:val="26"/>
        </w:rPr>
        <w:t xml:space="preserve"> и утверждаются на первом в </w:t>
      </w:r>
      <w:r w:rsidR="001611F4" w:rsidRPr="00FE3B80">
        <w:rPr>
          <w:rFonts w:ascii="Times New Roman" w:hAnsi="Times New Roman"/>
          <w:sz w:val="26"/>
          <w:szCs w:val="26"/>
        </w:rPr>
        <w:t xml:space="preserve">учебном </w:t>
      </w:r>
      <w:r w:rsidR="00E051AA" w:rsidRPr="00FE3B80">
        <w:rPr>
          <w:rFonts w:ascii="Times New Roman" w:hAnsi="Times New Roman"/>
          <w:sz w:val="26"/>
          <w:szCs w:val="26"/>
        </w:rPr>
        <w:t>году заседании научной комиссии, что отражается в протоколе заседания научной комиссии.</w:t>
      </w:r>
    </w:p>
    <w:p w:rsidR="00EB4CD0" w:rsidRPr="00FE3B80" w:rsidRDefault="000478FA"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 xml:space="preserve">4.2. </w:t>
      </w:r>
      <w:r w:rsidR="00EB4CD0" w:rsidRPr="00FE3B80">
        <w:rPr>
          <w:rFonts w:ascii="Times New Roman" w:hAnsi="Times New Roman"/>
          <w:sz w:val="26"/>
          <w:szCs w:val="26"/>
        </w:rPr>
        <w:t xml:space="preserve">Заседание научной комиссии считается правомочным при присутствии на </w:t>
      </w:r>
      <w:r w:rsidR="001611F4" w:rsidRPr="00FE3B80">
        <w:rPr>
          <w:rFonts w:ascii="Times New Roman" w:hAnsi="Times New Roman"/>
          <w:sz w:val="26"/>
          <w:szCs w:val="26"/>
        </w:rPr>
        <w:t>нем</w:t>
      </w:r>
      <w:r w:rsidR="00EB4CD0" w:rsidRPr="00FE3B80">
        <w:rPr>
          <w:rFonts w:ascii="Times New Roman" w:hAnsi="Times New Roman"/>
          <w:sz w:val="26"/>
          <w:szCs w:val="26"/>
        </w:rPr>
        <w:t xml:space="preserve"> не менее двух третей </w:t>
      </w:r>
      <w:r w:rsidR="00C87D42" w:rsidRPr="00FE3B80">
        <w:rPr>
          <w:rFonts w:ascii="Times New Roman" w:hAnsi="Times New Roman"/>
          <w:sz w:val="26"/>
          <w:szCs w:val="26"/>
        </w:rPr>
        <w:t>членов</w:t>
      </w:r>
      <w:r w:rsidR="00EB4CD0" w:rsidRPr="00FE3B80">
        <w:rPr>
          <w:rFonts w:ascii="Times New Roman" w:hAnsi="Times New Roman"/>
          <w:sz w:val="26"/>
          <w:szCs w:val="26"/>
        </w:rPr>
        <w:t xml:space="preserve"> научной комиссии</w:t>
      </w:r>
      <w:r w:rsidR="00C87D42" w:rsidRPr="00FE3B80">
        <w:rPr>
          <w:rFonts w:ascii="Times New Roman" w:hAnsi="Times New Roman"/>
          <w:sz w:val="26"/>
          <w:szCs w:val="26"/>
        </w:rPr>
        <w:t>.</w:t>
      </w:r>
      <w:r w:rsidR="001A242B" w:rsidRPr="00FE3B80">
        <w:rPr>
          <w:rFonts w:ascii="Times New Roman" w:hAnsi="Times New Roman"/>
          <w:sz w:val="26"/>
          <w:szCs w:val="26"/>
        </w:rPr>
        <w:t xml:space="preserve"> По решению председателя </w:t>
      </w:r>
      <w:r w:rsidR="003367C0" w:rsidRPr="00FE3B80">
        <w:rPr>
          <w:rFonts w:ascii="Times New Roman" w:hAnsi="Times New Roman"/>
          <w:sz w:val="26"/>
          <w:szCs w:val="26"/>
        </w:rPr>
        <w:t>научной комиссии, члены научной комиссии могут принимать участие в заседании дистанционно.</w:t>
      </w:r>
    </w:p>
    <w:p w:rsidR="00EB4CD0" w:rsidRPr="00FE3B80" w:rsidRDefault="00C87D42"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П</w:t>
      </w:r>
      <w:r w:rsidR="00EB4CD0" w:rsidRPr="00FE3B80">
        <w:rPr>
          <w:rFonts w:ascii="Times New Roman" w:hAnsi="Times New Roman"/>
          <w:sz w:val="26"/>
          <w:szCs w:val="26"/>
        </w:rPr>
        <w:t>ри сокращении общего чи</w:t>
      </w:r>
      <w:r w:rsidR="00F65ADE">
        <w:rPr>
          <w:rFonts w:ascii="Times New Roman" w:hAnsi="Times New Roman"/>
          <w:sz w:val="26"/>
          <w:szCs w:val="26"/>
        </w:rPr>
        <w:t xml:space="preserve">сла членов научной комиссии до пяти </w:t>
      </w:r>
      <w:r w:rsidR="00EB4CD0" w:rsidRPr="00FE3B80">
        <w:rPr>
          <w:rFonts w:ascii="Times New Roman" w:hAnsi="Times New Roman"/>
          <w:sz w:val="26"/>
          <w:szCs w:val="26"/>
        </w:rPr>
        <w:t>человек</w:t>
      </w:r>
      <w:r w:rsidRPr="00FE3B80">
        <w:rPr>
          <w:rFonts w:ascii="Times New Roman" w:hAnsi="Times New Roman"/>
          <w:sz w:val="26"/>
          <w:szCs w:val="26"/>
        </w:rPr>
        <w:t xml:space="preserve"> заседание научной комиссии не проводится до </w:t>
      </w:r>
      <w:r w:rsidR="001611F4" w:rsidRPr="00FE3B80">
        <w:rPr>
          <w:rFonts w:ascii="Times New Roman" w:hAnsi="Times New Roman"/>
          <w:sz w:val="26"/>
          <w:szCs w:val="26"/>
        </w:rPr>
        <w:t xml:space="preserve">формирования её состава в порядке, установленном в пунктах 2.14.-2.16. </w:t>
      </w:r>
      <w:r w:rsidRPr="00FE3B80">
        <w:rPr>
          <w:rFonts w:ascii="Times New Roman" w:hAnsi="Times New Roman"/>
          <w:sz w:val="26"/>
          <w:szCs w:val="26"/>
        </w:rPr>
        <w:t xml:space="preserve">настоящего </w:t>
      </w:r>
      <w:r w:rsidR="006A0C9F" w:rsidRPr="00FE3B80">
        <w:rPr>
          <w:rFonts w:ascii="Times New Roman" w:hAnsi="Times New Roman"/>
          <w:sz w:val="26"/>
          <w:szCs w:val="26"/>
        </w:rPr>
        <w:t>П</w:t>
      </w:r>
      <w:r w:rsidRPr="00FE3B80">
        <w:rPr>
          <w:rFonts w:ascii="Times New Roman" w:hAnsi="Times New Roman"/>
          <w:sz w:val="26"/>
          <w:szCs w:val="26"/>
        </w:rPr>
        <w:t>оложения</w:t>
      </w:r>
      <w:r w:rsidR="00EB4CD0" w:rsidRPr="00FE3B80">
        <w:rPr>
          <w:rFonts w:ascii="Times New Roman" w:hAnsi="Times New Roman"/>
          <w:sz w:val="26"/>
          <w:szCs w:val="26"/>
        </w:rPr>
        <w:t>.</w:t>
      </w:r>
    </w:p>
    <w:p w:rsidR="00DB097B" w:rsidRPr="00104503" w:rsidRDefault="00DB097B"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4.3. Заседания научной комиссии являются закрытыми. По решению председателя научной комиссии на её заседание могут быть приглашены иные лица.</w:t>
      </w:r>
    </w:p>
    <w:p w:rsidR="00841B78" w:rsidRPr="00FE3B80" w:rsidRDefault="00841B78" w:rsidP="00841B78">
      <w:pPr>
        <w:pStyle w:val="ListParagraph1"/>
        <w:spacing w:after="0" w:line="240" w:lineRule="auto"/>
        <w:ind w:left="0" w:firstLine="709"/>
        <w:jc w:val="both"/>
        <w:rPr>
          <w:rFonts w:ascii="Times New Roman" w:hAnsi="Times New Roman"/>
          <w:sz w:val="26"/>
          <w:szCs w:val="26"/>
        </w:rPr>
      </w:pPr>
      <w:r>
        <w:rPr>
          <w:rFonts w:ascii="Times New Roman" w:hAnsi="Times New Roman"/>
          <w:sz w:val="26"/>
          <w:szCs w:val="26"/>
        </w:rPr>
        <w:t>Подача заявителями апелляций по решениям Комиссии не предусмотрена.</w:t>
      </w:r>
    </w:p>
    <w:p w:rsidR="00DB097B" w:rsidRDefault="00DB097B" w:rsidP="00FE3B80">
      <w:pPr>
        <w:spacing w:after="0" w:line="240" w:lineRule="auto"/>
        <w:ind w:firstLine="709"/>
        <w:contextualSpacing/>
        <w:jc w:val="both"/>
        <w:rPr>
          <w:rFonts w:ascii="Times New Roman" w:hAnsi="Times New Roman"/>
          <w:sz w:val="26"/>
          <w:szCs w:val="26"/>
        </w:rPr>
      </w:pPr>
      <w:r w:rsidRPr="00FE3B80">
        <w:rPr>
          <w:rFonts w:ascii="Times New Roman" w:hAnsi="Times New Roman"/>
          <w:sz w:val="26"/>
          <w:szCs w:val="26"/>
        </w:rPr>
        <w:t xml:space="preserve">4.4. По решению председателя научной комиссии ответственный секретарь научной комиссии может провести электронное голосование </w:t>
      </w:r>
      <w:r w:rsidR="009955D1">
        <w:rPr>
          <w:rFonts w:ascii="Times New Roman" w:hAnsi="Times New Roman"/>
          <w:sz w:val="26"/>
          <w:szCs w:val="26"/>
        </w:rPr>
        <w:t xml:space="preserve">по корпоративной электронной почте НИУ ВШЭ </w:t>
      </w:r>
      <w:r w:rsidRPr="00FE3B80">
        <w:rPr>
          <w:rFonts w:ascii="Times New Roman" w:hAnsi="Times New Roman"/>
          <w:sz w:val="26"/>
          <w:szCs w:val="26"/>
        </w:rPr>
        <w:t xml:space="preserve">среди членов научной комиссии по вопросам повестки дня заседания, представив им необходимые материалы и предлагаемый проект решения. </w:t>
      </w:r>
    </w:p>
    <w:p w:rsidR="009955D1" w:rsidRPr="00FE3B80" w:rsidRDefault="009955D1" w:rsidP="00FE3B8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В случае проведения электронного голосования члены научной комиссии </w:t>
      </w:r>
      <w:r w:rsidR="001F649E">
        <w:rPr>
          <w:rFonts w:ascii="Times New Roman" w:hAnsi="Times New Roman"/>
          <w:sz w:val="26"/>
          <w:szCs w:val="26"/>
        </w:rPr>
        <w:t xml:space="preserve">голосуют путем направления </w:t>
      </w:r>
      <w:r>
        <w:rPr>
          <w:rFonts w:ascii="Times New Roman" w:hAnsi="Times New Roman"/>
          <w:sz w:val="26"/>
          <w:szCs w:val="26"/>
        </w:rPr>
        <w:t>электронн</w:t>
      </w:r>
      <w:r w:rsidR="001F649E">
        <w:rPr>
          <w:rFonts w:ascii="Times New Roman" w:hAnsi="Times New Roman"/>
          <w:sz w:val="26"/>
          <w:szCs w:val="26"/>
        </w:rPr>
        <w:t>ого</w:t>
      </w:r>
      <w:r>
        <w:rPr>
          <w:rFonts w:ascii="Times New Roman" w:hAnsi="Times New Roman"/>
          <w:sz w:val="26"/>
          <w:szCs w:val="26"/>
        </w:rPr>
        <w:t xml:space="preserve"> письм</w:t>
      </w:r>
      <w:r w:rsidR="001F649E">
        <w:rPr>
          <w:rFonts w:ascii="Times New Roman" w:hAnsi="Times New Roman"/>
          <w:sz w:val="26"/>
          <w:szCs w:val="26"/>
        </w:rPr>
        <w:t>а со своим решением</w:t>
      </w:r>
      <w:r>
        <w:rPr>
          <w:rFonts w:ascii="Times New Roman" w:hAnsi="Times New Roman"/>
          <w:sz w:val="26"/>
          <w:szCs w:val="26"/>
        </w:rPr>
        <w:t xml:space="preserve"> на адрес отве</w:t>
      </w:r>
      <w:r w:rsidR="001F649E">
        <w:rPr>
          <w:rFonts w:ascii="Times New Roman" w:hAnsi="Times New Roman"/>
          <w:sz w:val="26"/>
          <w:szCs w:val="26"/>
        </w:rPr>
        <w:t>т</w:t>
      </w:r>
      <w:r>
        <w:rPr>
          <w:rFonts w:ascii="Times New Roman" w:hAnsi="Times New Roman"/>
          <w:sz w:val="26"/>
          <w:szCs w:val="26"/>
        </w:rPr>
        <w:t>ственного секретаря научной комиссии в течени</w:t>
      </w:r>
      <w:r w:rsidR="001F649E">
        <w:rPr>
          <w:rFonts w:ascii="Times New Roman" w:hAnsi="Times New Roman"/>
          <w:sz w:val="26"/>
          <w:szCs w:val="26"/>
        </w:rPr>
        <w:t>е</w:t>
      </w:r>
      <w:r>
        <w:rPr>
          <w:rFonts w:ascii="Times New Roman" w:hAnsi="Times New Roman"/>
          <w:sz w:val="26"/>
          <w:szCs w:val="26"/>
        </w:rPr>
        <w:t xml:space="preserve"> восьми часов после </w:t>
      </w:r>
      <w:r w:rsidR="001F649E">
        <w:rPr>
          <w:rFonts w:ascii="Times New Roman" w:hAnsi="Times New Roman"/>
          <w:sz w:val="26"/>
          <w:szCs w:val="26"/>
        </w:rPr>
        <w:t xml:space="preserve">получения </w:t>
      </w:r>
      <w:r>
        <w:rPr>
          <w:rFonts w:ascii="Times New Roman" w:hAnsi="Times New Roman"/>
          <w:sz w:val="26"/>
          <w:szCs w:val="26"/>
        </w:rPr>
        <w:t xml:space="preserve"> оповещения</w:t>
      </w:r>
      <w:r w:rsidR="001F649E">
        <w:rPr>
          <w:rFonts w:ascii="Times New Roman" w:hAnsi="Times New Roman"/>
          <w:sz w:val="26"/>
          <w:szCs w:val="26"/>
        </w:rPr>
        <w:t xml:space="preserve"> о начале голосования</w:t>
      </w:r>
      <w:r>
        <w:rPr>
          <w:rFonts w:ascii="Times New Roman" w:hAnsi="Times New Roman"/>
          <w:sz w:val="26"/>
          <w:szCs w:val="26"/>
        </w:rPr>
        <w:t>.</w:t>
      </w:r>
    </w:p>
    <w:p w:rsidR="00DB097B" w:rsidRPr="00FE3B80" w:rsidRDefault="00DB097B" w:rsidP="00FE3B80">
      <w:pPr>
        <w:spacing w:after="0" w:line="240" w:lineRule="auto"/>
        <w:ind w:firstLine="709"/>
        <w:contextualSpacing/>
        <w:jc w:val="both"/>
        <w:rPr>
          <w:rFonts w:ascii="Times New Roman" w:hAnsi="Times New Roman"/>
          <w:sz w:val="26"/>
          <w:szCs w:val="26"/>
        </w:rPr>
      </w:pPr>
      <w:r w:rsidRPr="00FE3B80">
        <w:rPr>
          <w:rFonts w:ascii="Times New Roman" w:hAnsi="Times New Roman"/>
          <w:sz w:val="26"/>
          <w:szCs w:val="26"/>
        </w:rPr>
        <w:t>На очередном заседании научной комиссии председатель научной комиссии или ответственный секретарь научной комиссии информирует её членов о результатах электронного голосования и принятом решении, которые утверждаются членами научной комиссии и заносятся в протокол заседания научной комиссии.</w:t>
      </w:r>
    </w:p>
    <w:p w:rsidR="007A40E6" w:rsidRPr="00F65ADE" w:rsidRDefault="007A40E6" w:rsidP="00FE3B80">
      <w:pPr>
        <w:spacing w:after="0" w:line="240" w:lineRule="auto"/>
        <w:ind w:firstLine="709"/>
        <w:contextualSpacing/>
        <w:jc w:val="both"/>
        <w:rPr>
          <w:rFonts w:ascii="Times New Roman" w:hAnsi="Times New Roman"/>
          <w:sz w:val="26"/>
          <w:szCs w:val="26"/>
        </w:rPr>
      </w:pPr>
      <w:r w:rsidRPr="00F65ADE">
        <w:rPr>
          <w:rFonts w:ascii="Times New Roman" w:hAnsi="Times New Roman"/>
          <w:sz w:val="26"/>
          <w:szCs w:val="26"/>
        </w:rPr>
        <w:t xml:space="preserve">4.5. </w:t>
      </w:r>
      <w:r w:rsidR="000059F4" w:rsidRPr="00F65ADE">
        <w:rPr>
          <w:rFonts w:ascii="Times New Roman" w:hAnsi="Times New Roman"/>
          <w:sz w:val="26"/>
          <w:szCs w:val="26"/>
        </w:rPr>
        <w:t>В случае равенства голосов членов научной комиссии при принятии решения</w:t>
      </w:r>
      <w:r w:rsidR="00F65ADE" w:rsidRPr="00F65ADE">
        <w:rPr>
          <w:rFonts w:ascii="Times New Roman" w:hAnsi="Times New Roman"/>
          <w:sz w:val="26"/>
          <w:szCs w:val="26"/>
        </w:rPr>
        <w:t xml:space="preserve">/подготовке </w:t>
      </w:r>
      <w:r w:rsidR="000059F4" w:rsidRPr="00F65ADE">
        <w:rPr>
          <w:rFonts w:ascii="Times New Roman" w:hAnsi="Times New Roman"/>
          <w:sz w:val="26"/>
          <w:szCs w:val="26"/>
        </w:rPr>
        <w:t>рекомендаций, г</w:t>
      </w:r>
      <w:r w:rsidR="00F65ADE" w:rsidRPr="00F65ADE">
        <w:rPr>
          <w:rFonts w:ascii="Times New Roman" w:hAnsi="Times New Roman"/>
          <w:sz w:val="26"/>
          <w:szCs w:val="26"/>
        </w:rPr>
        <w:t>олос п</w:t>
      </w:r>
      <w:r w:rsidRPr="00F65ADE">
        <w:rPr>
          <w:rFonts w:ascii="Times New Roman" w:hAnsi="Times New Roman"/>
          <w:sz w:val="26"/>
          <w:szCs w:val="26"/>
        </w:rPr>
        <w:t>редседателя научной комиссии является решающим.</w:t>
      </w:r>
    </w:p>
    <w:p w:rsidR="00296283" w:rsidRPr="00FE3B80" w:rsidRDefault="000478FA"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lastRenderedPageBreak/>
        <w:t>4.</w:t>
      </w:r>
      <w:r w:rsidR="007A40E6" w:rsidRPr="00FE3B80">
        <w:rPr>
          <w:rFonts w:ascii="Times New Roman" w:hAnsi="Times New Roman"/>
          <w:sz w:val="26"/>
          <w:szCs w:val="26"/>
        </w:rPr>
        <w:t>6</w:t>
      </w:r>
      <w:r w:rsidRPr="00FE3B80">
        <w:rPr>
          <w:rFonts w:ascii="Times New Roman" w:hAnsi="Times New Roman"/>
          <w:sz w:val="26"/>
          <w:szCs w:val="26"/>
        </w:rPr>
        <w:t xml:space="preserve">. </w:t>
      </w:r>
      <w:r w:rsidR="00296283" w:rsidRPr="00FE3B80">
        <w:rPr>
          <w:rFonts w:ascii="Times New Roman" w:hAnsi="Times New Roman"/>
          <w:sz w:val="26"/>
          <w:szCs w:val="26"/>
        </w:rPr>
        <w:t>Декан факультета</w:t>
      </w:r>
      <w:r w:rsidR="004B381F" w:rsidRPr="00FE3B80">
        <w:rPr>
          <w:rFonts w:ascii="Times New Roman" w:hAnsi="Times New Roman"/>
          <w:sz w:val="26"/>
          <w:szCs w:val="26"/>
        </w:rPr>
        <w:t xml:space="preserve"> НИУ ВШЭ</w:t>
      </w:r>
      <w:r w:rsidR="00296283" w:rsidRPr="00FE3B80">
        <w:rPr>
          <w:rFonts w:ascii="Times New Roman" w:hAnsi="Times New Roman"/>
          <w:sz w:val="26"/>
          <w:szCs w:val="26"/>
        </w:rPr>
        <w:t>, руководители основных и ассоциированных с факультетом структурных подразделений НИУ ВШЭ обязаны предоставлять по запросу научной комиссии всю необходимую для ее работы информацию.</w:t>
      </w:r>
    </w:p>
    <w:p w:rsidR="001611F4" w:rsidRPr="00207898" w:rsidRDefault="00F7718C"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w:t>
      </w:r>
      <w:r w:rsidR="007A40E6" w:rsidRPr="00FE3B80">
        <w:rPr>
          <w:rFonts w:ascii="Times New Roman" w:hAnsi="Times New Roman"/>
          <w:sz w:val="26"/>
          <w:szCs w:val="26"/>
        </w:rPr>
        <w:t>7</w:t>
      </w:r>
      <w:r w:rsidRPr="00FE3B80">
        <w:rPr>
          <w:rFonts w:ascii="Times New Roman" w:hAnsi="Times New Roman"/>
          <w:sz w:val="26"/>
          <w:szCs w:val="26"/>
        </w:rPr>
        <w:t xml:space="preserve">. Все заявки, поступающие </w:t>
      </w:r>
      <w:r w:rsidR="001611F4" w:rsidRPr="00FE3B80">
        <w:rPr>
          <w:rFonts w:ascii="Times New Roman" w:hAnsi="Times New Roman"/>
          <w:sz w:val="26"/>
          <w:szCs w:val="26"/>
        </w:rPr>
        <w:t xml:space="preserve">для рассмотрения </w:t>
      </w:r>
      <w:r w:rsidRPr="00FE3B80">
        <w:rPr>
          <w:rFonts w:ascii="Times New Roman" w:hAnsi="Times New Roman"/>
          <w:sz w:val="26"/>
          <w:szCs w:val="26"/>
        </w:rPr>
        <w:t>в научную комиссию</w:t>
      </w:r>
      <w:r w:rsidR="00207898">
        <w:rPr>
          <w:rFonts w:ascii="Times New Roman" w:hAnsi="Times New Roman"/>
          <w:sz w:val="26"/>
          <w:szCs w:val="26"/>
        </w:rPr>
        <w:t>,</w:t>
      </w:r>
      <w:r w:rsidRPr="00207898">
        <w:rPr>
          <w:rFonts w:ascii="Times New Roman" w:hAnsi="Times New Roman"/>
          <w:sz w:val="26"/>
          <w:szCs w:val="26"/>
        </w:rPr>
        <w:t xml:space="preserve"> оформляются в соответствии с формами</w:t>
      </w:r>
      <w:r w:rsidR="001611F4" w:rsidRPr="00207898">
        <w:rPr>
          <w:rFonts w:ascii="Times New Roman" w:hAnsi="Times New Roman"/>
          <w:sz w:val="26"/>
          <w:szCs w:val="26"/>
        </w:rPr>
        <w:t>, установленными в НИУ</w:t>
      </w:r>
      <w:r w:rsidR="00207898">
        <w:rPr>
          <w:rFonts w:ascii="Times New Roman" w:hAnsi="Times New Roman"/>
          <w:sz w:val="26"/>
          <w:szCs w:val="26"/>
        </w:rPr>
        <w:t> </w:t>
      </w:r>
      <w:r w:rsidR="001611F4" w:rsidRPr="00207898">
        <w:rPr>
          <w:rFonts w:ascii="Times New Roman" w:hAnsi="Times New Roman"/>
          <w:sz w:val="26"/>
          <w:szCs w:val="26"/>
        </w:rPr>
        <w:t xml:space="preserve">ВШЭ. </w:t>
      </w:r>
    </w:p>
    <w:p w:rsidR="00F7718C" w:rsidRPr="00F65ADE" w:rsidRDefault="00F7718C" w:rsidP="00FE3B80">
      <w:pPr>
        <w:pStyle w:val="1"/>
        <w:spacing w:after="0" w:line="240" w:lineRule="auto"/>
        <w:ind w:left="0" w:firstLine="709"/>
        <w:jc w:val="both"/>
        <w:rPr>
          <w:rFonts w:ascii="Times New Roman" w:hAnsi="Times New Roman"/>
          <w:sz w:val="26"/>
          <w:szCs w:val="26"/>
        </w:rPr>
      </w:pPr>
      <w:r w:rsidRPr="00F65ADE">
        <w:rPr>
          <w:rFonts w:ascii="Times New Roman" w:hAnsi="Times New Roman"/>
          <w:sz w:val="26"/>
          <w:szCs w:val="26"/>
        </w:rPr>
        <w:t>4.</w:t>
      </w:r>
      <w:r w:rsidR="007A40E6" w:rsidRPr="00F65ADE">
        <w:rPr>
          <w:rFonts w:ascii="Times New Roman" w:hAnsi="Times New Roman"/>
          <w:sz w:val="26"/>
          <w:szCs w:val="26"/>
        </w:rPr>
        <w:t>8</w:t>
      </w:r>
      <w:r w:rsidRPr="00F65ADE">
        <w:rPr>
          <w:rFonts w:ascii="Times New Roman" w:hAnsi="Times New Roman"/>
          <w:sz w:val="26"/>
          <w:szCs w:val="26"/>
        </w:rPr>
        <w:t>. Заявки, подаваемые в научную комиссию</w:t>
      </w:r>
      <w:r w:rsidR="00F65ADE" w:rsidRPr="00F65ADE">
        <w:rPr>
          <w:rFonts w:ascii="Times New Roman" w:hAnsi="Times New Roman"/>
          <w:sz w:val="26"/>
          <w:szCs w:val="26"/>
        </w:rPr>
        <w:t>,</w:t>
      </w:r>
      <w:r w:rsidRPr="00F65ADE">
        <w:rPr>
          <w:rFonts w:ascii="Times New Roman" w:hAnsi="Times New Roman"/>
          <w:sz w:val="26"/>
          <w:szCs w:val="26"/>
        </w:rPr>
        <w:t xml:space="preserve"> </w:t>
      </w:r>
      <w:r w:rsidR="000059F4" w:rsidRPr="00F65ADE">
        <w:rPr>
          <w:rFonts w:ascii="Times New Roman" w:hAnsi="Times New Roman"/>
          <w:sz w:val="26"/>
          <w:szCs w:val="26"/>
        </w:rPr>
        <w:t xml:space="preserve">по решению председателя научной </w:t>
      </w:r>
      <w:r w:rsidR="000059F4" w:rsidRPr="00CF0BB7">
        <w:rPr>
          <w:rFonts w:ascii="Times New Roman" w:hAnsi="Times New Roman"/>
          <w:sz w:val="26"/>
          <w:szCs w:val="26"/>
        </w:rPr>
        <w:t xml:space="preserve">комиссии </w:t>
      </w:r>
      <w:r w:rsidRPr="00CF0BB7">
        <w:rPr>
          <w:rFonts w:ascii="Times New Roman" w:hAnsi="Times New Roman"/>
          <w:sz w:val="26"/>
          <w:szCs w:val="26"/>
        </w:rPr>
        <w:t xml:space="preserve">могут быть </w:t>
      </w:r>
      <w:r w:rsidR="008A6DBC" w:rsidRPr="00CF0BB7">
        <w:rPr>
          <w:rFonts w:ascii="Times New Roman" w:hAnsi="Times New Roman"/>
          <w:sz w:val="26"/>
          <w:szCs w:val="26"/>
        </w:rPr>
        <w:t xml:space="preserve">в порядке, установленном локальными нормативными актами НИУ ВШЭ, </w:t>
      </w:r>
      <w:r w:rsidRPr="00CF0BB7">
        <w:rPr>
          <w:rFonts w:ascii="Times New Roman" w:hAnsi="Times New Roman"/>
          <w:sz w:val="26"/>
          <w:szCs w:val="26"/>
        </w:rPr>
        <w:t xml:space="preserve">направлены на предварительную экспертизу </w:t>
      </w:r>
      <w:r w:rsidR="000059F4" w:rsidRPr="00CF0BB7">
        <w:rPr>
          <w:rFonts w:ascii="Times New Roman" w:hAnsi="Times New Roman"/>
          <w:sz w:val="26"/>
          <w:szCs w:val="26"/>
        </w:rPr>
        <w:t>на предмет</w:t>
      </w:r>
      <w:r w:rsidR="000059F4" w:rsidRPr="00F65ADE">
        <w:rPr>
          <w:rFonts w:ascii="Times New Roman" w:hAnsi="Times New Roman"/>
          <w:sz w:val="26"/>
          <w:szCs w:val="26"/>
        </w:rPr>
        <w:t xml:space="preserve"> </w:t>
      </w:r>
      <w:r w:rsidR="008A6DBC">
        <w:rPr>
          <w:rFonts w:ascii="Times New Roman" w:hAnsi="Times New Roman"/>
          <w:sz w:val="26"/>
          <w:szCs w:val="26"/>
        </w:rPr>
        <w:t xml:space="preserve">их </w:t>
      </w:r>
      <w:r w:rsidR="000059F4" w:rsidRPr="00F65ADE">
        <w:rPr>
          <w:rFonts w:ascii="Times New Roman" w:hAnsi="Times New Roman"/>
          <w:sz w:val="26"/>
          <w:szCs w:val="26"/>
        </w:rPr>
        <w:t>соответствия предъявляемым научной комиссией требованиям</w:t>
      </w:r>
      <w:r w:rsidRPr="00F65ADE">
        <w:rPr>
          <w:rFonts w:ascii="Times New Roman" w:hAnsi="Times New Roman"/>
          <w:sz w:val="26"/>
          <w:szCs w:val="26"/>
        </w:rPr>
        <w:t xml:space="preserve">. </w:t>
      </w:r>
    </w:p>
    <w:p w:rsidR="000478FA" w:rsidRPr="00FE3B80" w:rsidRDefault="000478FA"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w:t>
      </w:r>
      <w:r w:rsidR="007A40E6" w:rsidRPr="00FE3B80">
        <w:rPr>
          <w:rFonts w:ascii="Times New Roman" w:hAnsi="Times New Roman"/>
          <w:sz w:val="26"/>
          <w:szCs w:val="26"/>
        </w:rPr>
        <w:t>9</w:t>
      </w:r>
      <w:r w:rsidRPr="00FE3B80">
        <w:rPr>
          <w:rFonts w:ascii="Times New Roman" w:hAnsi="Times New Roman"/>
          <w:sz w:val="26"/>
          <w:szCs w:val="26"/>
        </w:rPr>
        <w:t>. Решения научной комиссии оформляются протоколом. Протокол в течение трех рабочих дней со дня заседания научной комиссии подписывается председателем научной комиссии.</w:t>
      </w:r>
    </w:p>
    <w:p w:rsidR="000478FA" w:rsidRPr="00FE3B80" w:rsidRDefault="000478FA"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w:t>
      </w:r>
      <w:r w:rsidR="007A40E6" w:rsidRPr="00FE3B80">
        <w:rPr>
          <w:rFonts w:ascii="Times New Roman" w:hAnsi="Times New Roman"/>
          <w:sz w:val="26"/>
          <w:szCs w:val="26"/>
        </w:rPr>
        <w:t>10</w:t>
      </w:r>
      <w:r w:rsidRPr="00FE3B80">
        <w:rPr>
          <w:rFonts w:ascii="Times New Roman" w:hAnsi="Times New Roman"/>
          <w:sz w:val="26"/>
          <w:szCs w:val="26"/>
        </w:rPr>
        <w:t xml:space="preserve">. Подлинник протокола заседания научной комиссии хранится у ответственного секретаря научной комиссии. Протоколы заседаний научной комиссии и документы к ним являются документами постоянного срока хранения. В течение 5 лет протоколы и </w:t>
      </w:r>
      <w:r w:rsidR="005C1466">
        <w:rPr>
          <w:rFonts w:ascii="Times New Roman" w:hAnsi="Times New Roman"/>
          <w:sz w:val="26"/>
          <w:szCs w:val="26"/>
        </w:rPr>
        <w:t>документы к ним</w:t>
      </w:r>
      <w:r w:rsidR="005C1466" w:rsidRPr="00FE3B80">
        <w:rPr>
          <w:rFonts w:ascii="Times New Roman" w:hAnsi="Times New Roman"/>
          <w:sz w:val="26"/>
          <w:szCs w:val="26"/>
        </w:rPr>
        <w:t xml:space="preserve"> </w:t>
      </w:r>
      <w:r w:rsidRPr="00FE3B80">
        <w:rPr>
          <w:rFonts w:ascii="Times New Roman" w:hAnsi="Times New Roman"/>
          <w:sz w:val="26"/>
          <w:szCs w:val="26"/>
        </w:rPr>
        <w:t xml:space="preserve">хранятся у ответственного секретаря научной комиссии. </w:t>
      </w:r>
      <w:r w:rsidR="009B32AD">
        <w:rPr>
          <w:rFonts w:ascii="Times New Roman" w:hAnsi="Times New Roman"/>
          <w:sz w:val="26"/>
          <w:szCs w:val="26"/>
        </w:rPr>
        <w:t>По истечении пятилетнего срока оперативного хранения</w:t>
      </w:r>
      <w:r w:rsidRPr="00FE3B80">
        <w:rPr>
          <w:rFonts w:ascii="Times New Roman" w:hAnsi="Times New Roman"/>
          <w:sz w:val="26"/>
          <w:szCs w:val="26"/>
        </w:rPr>
        <w:t xml:space="preserve"> ответственный секретарь научной комиссии передает по описи на архивное хранение в Управление делами протоколы заседаний научной комиссии факультета и документы к ним в установленном в НИУ</w:t>
      </w:r>
      <w:r w:rsidR="00627DE9" w:rsidRPr="00FE3B80">
        <w:rPr>
          <w:rFonts w:ascii="Times New Roman" w:hAnsi="Times New Roman"/>
          <w:sz w:val="26"/>
          <w:szCs w:val="26"/>
        </w:rPr>
        <w:t> </w:t>
      </w:r>
      <w:r w:rsidRPr="00FE3B80">
        <w:rPr>
          <w:rFonts w:ascii="Times New Roman" w:hAnsi="Times New Roman"/>
          <w:sz w:val="26"/>
          <w:szCs w:val="26"/>
        </w:rPr>
        <w:t>ВШЭ порядке.</w:t>
      </w:r>
    </w:p>
    <w:p w:rsidR="00171DBA" w:rsidRPr="00FE3B80" w:rsidRDefault="000478FA"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w:t>
      </w:r>
      <w:r w:rsidR="009D1B78" w:rsidRPr="00FE3B80">
        <w:rPr>
          <w:rFonts w:ascii="Times New Roman" w:hAnsi="Times New Roman"/>
          <w:sz w:val="26"/>
          <w:szCs w:val="26"/>
        </w:rPr>
        <w:t>1</w:t>
      </w:r>
      <w:r w:rsidR="007A40E6" w:rsidRPr="00FE3B80">
        <w:rPr>
          <w:rFonts w:ascii="Times New Roman" w:hAnsi="Times New Roman"/>
          <w:sz w:val="26"/>
          <w:szCs w:val="26"/>
        </w:rPr>
        <w:t>1</w:t>
      </w:r>
      <w:r w:rsidRPr="00FE3B80">
        <w:rPr>
          <w:rFonts w:ascii="Times New Roman" w:hAnsi="Times New Roman"/>
          <w:sz w:val="26"/>
          <w:szCs w:val="26"/>
        </w:rPr>
        <w:t xml:space="preserve">. </w:t>
      </w:r>
      <w:r w:rsidR="00171DBA" w:rsidRPr="00FE3B80">
        <w:rPr>
          <w:rFonts w:ascii="Times New Roman" w:hAnsi="Times New Roman"/>
          <w:sz w:val="26"/>
          <w:szCs w:val="26"/>
        </w:rPr>
        <w:t>При возникновении конфликта интересов член научной комиссии, имеющий прямую заинтересованность по решаемому вопросу, не участвует в процедуре принятия решения по этому вопросу.</w:t>
      </w:r>
    </w:p>
    <w:p w:rsidR="008B4BC3" w:rsidRPr="00FE3B80" w:rsidRDefault="000478FA"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w:t>
      </w:r>
      <w:r w:rsidR="009D1B78" w:rsidRPr="00FE3B80">
        <w:rPr>
          <w:rFonts w:ascii="Times New Roman" w:hAnsi="Times New Roman"/>
          <w:sz w:val="26"/>
          <w:szCs w:val="26"/>
        </w:rPr>
        <w:t>1</w:t>
      </w:r>
      <w:r w:rsidR="007A40E6" w:rsidRPr="00FE3B80">
        <w:rPr>
          <w:rFonts w:ascii="Times New Roman" w:hAnsi="Times New Roman"/>
          <w:sz w:val="26"/>
          <w:szCs w:val="26"/>
        </w:rPr>
        <w:t>2</w:t>
      </w:r>
      <w:r w:rsidRPr="00FE3B80">
        <w:rPr>
          <w:rFonts w:ascii="Times New Roman" w:hAnsi="Times New Roman"/>
          <w:sz w:val="26"/>
          <w:szCs w:val="26"/>
        </w:rPr>
        <w:t xml:space="preserve">. </w:t>
      </w:r>
      <w:r w:rsidR="008B4BC3" w:rsidRPr="00FE3B80">
        <w:rPr>
          <w:rFonts w:ascii="Times New Roman" w:hAnsi="Times New Roman"/>
          <w:sz w:val="26"/>
          <w:szCs w:val="26"/>
        </w:rPr>
        <w:t xml:space="preserve">Декан факультета </w:t>
      </w:r>
      <w:r w:rsidR="009249D5" w:rsidRPr="00FE3B80">
        <w:rPr>
          <w:rFonts w:ascii="Times New Roman" w:hAnsi="Times New Roman"/>
          <w:sz w:val="26"/>
          <w:szCs w:val="26"/>
        </w:rPr>
        <w:t xml:space="preserve">НИУ ВШЭ </w:t>
      </w:r>
      <w:r w:rsidR="008B4BC3" w:rsidRPr="00FE3B80">
        <w:rPr>
          <w:rFonts w:ascii="Times New Roman" w:hAnsi="Times New Roman"/>
          <w:sz w:val="26"/>
          <w:szCs w:val="26"/>
        </w:rPr>
        <w:t xml:space="preserve">принимает к исполнению решения научной комиссии по вопросам, </w:t>
      </w:r>
      <w:r w:rsidRPr="00FE3B80">
        <w:rPr>
          <w:rFonts w:ascii="Times New Roman" w:hAnsi="Times New Roman"/>
          <w:sz w:val="26"/>
          <w:szCs w:val="26"/>
        </w:rPr>
        <w:t xml:space="preserve">указанным </w:t>
      </w:r>
      <w:r w:rsidR="008B4BC3" w:rsidRPr="00FE3B80">
        <w:rPr>
          <w:rFonts w:ascii="Times New Roman" w:hAnsi="Times New Roman"/>
          <w:sz w:val="26"/>
          <w:szCs w:val="26"/>
        </w:rPr>
        <w:t>в п</w:t>
      </w:r>
      <w:r w:rsidRPr="00FE3B80">
        <w:rPr>
          <w:rFonts w:ascii="Times New Roman" w:hAnsi="Times New Roman"/>
          <w:sz w:val="26"/>
          <w:szCs w:val="26"/>
        </w:rPr>
        <w:t>ункте</w:t>
      </w:r>
      <w:r w:rsidR="008B4BC3" w:rsidRPr="00FE3B80">
        <w:rPr>
          <w:rFonts w:ascii="Times New Roman" w:hAnsi="Times New Roman"/>
          <w:sz w:val="26"/>
          <w:szCs w:val="26"/>
        </w:rPr>
        <w:t xml:space="preserve"> 3.1.</w:t>
      </w:r>
      <w:r w:rsidR="001C4129" w:rsidRPr="001C4129">
        <w:rPr>
          <w:rFonts w:ascii="Times New Roman" w:hAnsi="Times New Roman"/>
          <w:sz w:val="26"/>
          <w:szCs w:val="26"/>
        </w:rPr>
        <w:t>1</w:t>
      </w:r>
      <w:r w:rsidR="001C4129">
        <w:rPr>
          <w:rFonts w:ascii="Times New Roman" w:hAnsi="Times New Roman"/>
          <w:sz w:val="26"/>
          <w:szCs w:val="26"/>
        </w:rPr>
        <w:t>.</w:t>
      </w:r>
      <w:r w:rsidR="008B4BC3" w:rsidRPr="00FE3B80">
        <w:rPr>
          <w:rFonts w:ascii="Times New Roman" w:hAnsi="Times New Roman"/>
          <w:sz w:val="26"/>
          <w:szCs w:val="26"/>
        </w:rPr>
        <w:t xml:space="preserve"> </w:t>
      </w:r>
      <w:r w:rsidR="008B4BC3" w:rsidRPr="00207898">
        <w:rPr>
          <w:rFonts w:ascii="Times New Roman" w:hAnsi="Times New Roman"/>
          <w:sz w:val="26"/>
          <w:szCs w:val="26"/>
        </w:rPr>
        <w:t xml:space="preserve">настоящего Положения, и учитывает рекомендации, </w:t>
      </w:r>
      <w:r w:rsidR="00D5176B" w:rsidRPr="00FE3B80">
        <w:rPr>
          <w:rFonts w:ascii="Times New Roman" w:hAnsi="Times New Roman"/>
          <w:sz w:val="26"/>
          <w:szCs w:val="26"/>
        </w:rPr>
        <w:t xml:space="preserve">при принятии решения </w:t>
      </w:r>
      <w:r w:rsidR="008B4BC3" w:rsidRPr="00FE3B80">
        <w:rPr>
          <w:rFonts w:ascii="Times New Roman" w:hAnsi="Times New Roman"/>
          <w:sz w:val="26"/>
          <w:szCs w:val="26"/>
        </w:rPr>
        <w:t xml:space="preserve">по вопросам, </w:t>
      </w:r>
      <w:r w:rsidR="00F65ADE">
        <w:rPr>
          <w:rFonts w:ascii="Times New Roman" w:hAnsi="Times New Roman"/>
          <w:sz w:val="26"/>
          <w:szCs w:val="26"/>
        </w:rPr>
        <w:t xml:space="preserve">указанным </w:t>
      </w:r>
      <w:r w:rsidR="008B4BC3" w:rsidRPr="00FE3B80">
        <w:rPr>
          <w:rFonts w:ascii="Times New Roman" w:hAnsi="Times New Roman"/>
          <w:sz w:val="26"/>
          <w:szCs w:val="26"/>
        </w:rPr>
        <w:t>в п</w:t>
      </w:r>
      <w:r w:rsidR="00D5176B" w:rsidRPr="00FE3B80">
        <w:rPr>
          <w:rFonts w:ascii="Times New Roman" w:hAnsi="Times New Roman"/>
          <w:sz w:val="26"/>
          <w:szCs w:val="26"/>
        </w:rPr>
        <w:t>ункте</w:t>
      </w:r>
      <w:r w:rsidR="008B4BC3" w:rsidRPr="00FE3B80">
        <w:rPr>
          <w:rFonts w:ascii="Times New Roman" w:hAnsi="Times New Roman"/>
          <w:sz w:val="26"/>
          <w:szCs w:val="26"/>
        </w:rPr>
        <w:t xml:space="preserve"> 3.</w:t>
      </w:r>
      <w:r w:rsidR="001C4129">
        <w:rPr>
          <w:rFonts w:ascii="Times New Roman" w:hAnsi="Times New Roman"/>
          <w:sz w:val="26"/>
          <w:szCs w:val="26"/>
        </w:rPr>
        <w:t>1.</w:t>
      </w:r>
      <w:r w:rsidR="008B4BC3" w:rsidRPr="00FE3B80">
        <w:rPr>
          <w:rFonts w:ascii="Times New Roman" w:hAnsi="Times New Roman"/>
          <w:sz w:val="26"/>
          <w:szCs w:val="26"/>
        </w:rPr>
        <w:t>2.</w:t>
      </w:r>
      <w:r w:rsidR="00D5176B" w:rsidRPr="00FE3B80">
        <w:rPr>
          <w:rFonts w:ascii="Times New Roman" w:hAnsi="Times New Roman"/>
          <w:sz w:val="26"/>
          <w:szCs w:val="26"/>
        </w:rPr>
        <w:t xml:space="preserve"> настоящего Положения.</w:t>
      </w:r>
    </w:p>
    <w:p w:rsidR="005C6C6A" w:rsidRPr="00FE3B80" w:rsidRDefault="007A40E6"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4.13</w:t>
      </w:r>
      <w:r w:rsidR="005C6C6A" w:rsidRPr="00FE3B80">
        <w:rPr>
          <w:rFonts w:ascii="Times New Roman" w:hAnsi="Times New Roman"/>
          <w:sz w:val="26"/>
          <w:szCs w:val="26"/>
        </w:rPr>
        <w:t>. В случае несогласия декан</w:t>
      </w:r>
      <w:r w:rsidR="00F65ADE">
        <w:rPr>
          <w:rFonts w:ascii="Times New Roman" w:hAnsi="Times New Roman"/>
          <w:sz w:val="26"/>
          <w:szCs w:val="26"/>
        </w:rPr>
        <w:t>а факультета НИУ ВШЭ с решением/</w:t>
      </w:r>
      <w:r w:rsidR="005C6C6A" w:rsidRPr="00FE3B80">
        <w:rPr>
          <w:rFonts w:ascii="Times New Roman" w:hAnsi="Times New Roman"/>
          <w:sz w:val="26"/>
          <w:szCs w:val="26"/>
        </w:rPr>
        <w:t>рекомендациями научной комиссии, он может обратиться в научную к</w:t>
      </w:r>
      <w:r w:rsidR="00F65ADE">
        <w:rPr>
          <w:rFonts w:ascii="Times New Roman" w:hAnsi="Times New Roman"/>
          <w:sz w:val="26"/>
          <w:szCs w:val="26"/>
        </w:rPr>
        <w:t>омиссию с просьбой о пересмотре решения/</w:t>
      </w:r>
      <w:r w:rsidR="005C6C6A" w:rsidRPr="00FE3B80">
        <w:rPr>
          <w:rFonts w:ascii="Times New Roman" w:hAnsi="Times New Roman"/>
          <w:sz w:val="26"/>
          <w:szCs w:val="26"/>
        </w:rPr>
        <w:t>рекомендации.</w:t>
      </w:r>
    </w:p>
    <w:p w:rsidR="00CD0D3C" w:rsidRPr="00FE3B80" w:rsidRDefault="005C6C6A"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В случае отказа научной комисс</w:t>
      </w:r>
      <w:r w:rsidR="00F65ADE">
        <w:rPr>
          <w:rFonts w:ascii="Times New Roman" w:hAnsi="Times New Roman"/>
          <w:sz w:val="26"/>
          <w:szCs w:val="26"/>
        </w:rPr>
        <w:t>ии в пересмотре решения/</w:t>
      </w:r>
      <w:r w:rsidRPr="00FE3B80">
        <w:rPr>
          <w:rFonts w:ascii="Times New Roman" w:hAnsi="Times New Roman"/>
          <w:sz w:val="26"/>
          <w:szCs w:val="26"/>
        </w:rPr>
        <w:t>рекомендации декан факультета</w:t>
      </w:r>
      <w:r w:rsidR="00F65ADE">
        <w:rPr>
          <w:rFonts w:ascii="Times New Roman" w:hAnsi="Times New Roman"/>
          <w:sz w:val="26"/>
          <w:szCs w:val="26"/>
        </w:rPr>
        <w:t xml:space="preserve"> НИУ ВШЭ</w:t>
      </w:r>
      <w:r w:rsidRPr="00FE3B80">
        <w:rPr>
          <w:rFonts w:ascii="Times New Roman" w:hAnsi="Times New Roman"/>
          <w:sz w:val="26"/>
          <w:szCs w:val="26"/>
        </w:rPr>
        <w:t xml:space="preserve"> вправе обратиться </w:t>
      </w:r>
      <w:r w:rsidR="00CD0D3C" w:rsidRPr="00FE3B80">
        <w:rPr>
          <w:rFonts w:ascii="Times New Roman" w:hAnsi="Times New Roman"/>
          <w:sz w:val="26"/>
          <w:szCs w:val="26"/>
        </w:rPr>
        <w:t>к координирующему проректору</w:t>
      </w:r>
      <w:r w:rsidRPr="00FE3B80">
        <w:rPr>
          <w:rFonts w:ascii="Times New Roman" w:hAnsi="Times New Roman"/>
          <w:sz w:val="26"/>
          <w:szCs w:val="26"/>
        </w:rPr>
        <w:t xml:space="preserve"> с просьбой о пересмотре/отмене решения научной комиссии</w:t>
      </w:r>
      <w:r w:rsidR="00CD0D3C" w:rsidRPr="00FE3B80">
        <w:rPr>
          <w:rFonts w:ascii="Times New Roman" w:hAnsi="Times New Roman"/>
          <w:sz w:val="26"/>
          <w:szCs w:val="26"/>
        </w:rPr>
        <w:t>.</w:t>
      </w:r>
    </w:p>
    <w:p w:rsidR="007A40E6" w:rsidRPr="00FE3B80" w:rsidRDefault="00915EC2"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w:t>
      </w:r>
      <w:r w:rsidR="009D1B78" w:rsidRPr="00FE3B80">
        <w:rPr>
          <w:rFonts w:ascii="Times New Roman" w:hAnsi="Times New Roman"/>
          <w:sz w:val="26"/>
          <w:szCs w:val="26"/>
        </w:rPr>
        <w:t>1</w:t>
      </w:r>
      <w:r w:rsidR="007A40E6" w:rsidRPr="00FE3B80">
        <w:rPr>
          <w:rFonts w:ascii="Times New Roman" w:hAnsi="Times New Roman"/>
          <w:sz w:val="26"/>
          <w:szCs w:val="26"/>
        </w:rPr>
        <w:t>4</w:t>
      </w:r>
      <w:r w:rsidRPr="00FE3B80">
        <w:rPr>
          <w:rFonts w:ascii="Times New Roman" w:hAnsi="Times New Roman"/>
          <w:sz w:val="26"/>
          <w:szCs w:val="26"/>
        </w:rPr>
        <w:t xml:space="preserve">. </w:t>
      </w:r>
      <w:r w:rsidR="007A40E6" w:rsidRPr="00FE3B80">
        <w:rPr>
          <w:rFonts w:ascii="Times New Roman" w:hAnsi="Times New Roman"/>
          <w:sz w:val="26"/>
          <w:szCs w:val="26"/>
        </w:rPr>
        <w:t xml:space="preserve">Решения научной комиссии являются основанием для расходования средств, выделенных факультету для предоставления поддержки в рамках академического развития, разработки стратегии развития научной деятельности факультета НИУ ВШЭ. </w:t>
      </w:r>
    </w:p>
    <w:p w:rsidR="00F7718C" w:rsidRPr="00FE3B80" w:rsidRDefault="006F721D" w:rsidP="00FE3B80">
      <w:pPr>
        <w:pStyle w:val="1"/>
        <w:spacing w:after="0" w:line="240" w:lineRule="auto"/>
        <w:ind w:left="0" w:firstLine="709"/>
        <w:jc w:val="both"/>
        <w:rPr>
          <w:rFonts w:ascii="Times New Roman" w:hAnsi="Times New Roman"/>
          <w:sz w:val="26"/>
          <w:szCs w:val="26"/>
        </w:rPr>
      </w:pPr>
      <w:r w:rsidRPr="00FE3B80">
        <w:rPr>
          <w:rFonts w:ascii="Times New Roman" w:hAnsi="Times New Roman"/>
          <w:sz w:val="26"/>
          <w:szCs w:val="26"/>
        </w:rPr>
        <w:t>4.1</w:t>
      </w:r>
      <w:r w:rsidR="007A40E6" w:rsidRPr="00FE3B80">
        <w:rPr>
          <w:rFonts w:ascii="Times New Roman" w:hAnsi="Times New Roman"/>
          <w:sz w:val="26"/>
          <w:szCs w:val="26"/>
        </w:rPr>
        <w:t>5</w:t>
      </w:r>
      <w:r w:rsidR="00F7718C" w:rsidRPr="00FE3B80">
        <w:rPr>
          <w:rFonts w:ascii="Times New Roman" w:hAnsi="Times New Roman"/>
          <w:sz w:val="26"/>
          <w:szCs w:val="26"/>
        </w:rPr>
        <w:t xml:space="preserve">. Научная комиссия ежегодно готовит отчет о своей работе за год и представляет его </w:t>
      </w:r>
      <w:r w:rsidR="00B014DC">
        <w:rPr>
          <w:rFonts w:ascii="Times New Roman" w:hAnsi="Times New Roman"/>
          <w:sz w:val="26"/>
          <w:szCs w:val="26"/>
        </w:rPr>
        <w:t xml:space="preserve">ученому совету факультета и </w:t>
      </w:r>
      <w:r w:rsidR="00F7718C" w:rsidRPr="00FE3B80">
        <w:rPr>
          <w:rFonts w:ascii="Times New Roman" w:hAnsi="Times New Roman"/>
          <w:sz w:val="26"/>
          <w:szCs w:val="26"/>
        </w:rPr>
        <w:t xml:space="preserve">координирующему проректору в срок до 30 января года, следующего </w:t>
      </w:r>
      <w:proofErr w:type="gramStart"/>
      <w:r w:rsidR="00F7718C" w:rsidRPr="00FE3B80">
        <w:rPr>
          <w:rFonts w:ascii="Times New Roman" w:hAnsi="Times New Roman"/>
          <w:sz w:val="26"/>
          <w:szCs w:val="26"/>
        </w:rPr>
        <w:t>за</w:t>
      </w:r>
      <w:proofErr w:type="gramEnd"/>
      <w:r w:rsidR="00F7718C" w:rsidRPr="00FE3B80">
        <w:rPr>
          <w:rFonts w:ascii="Times New Roman" w:hAnsi="Times New Roman"/>
          <w:sz w:val="26"/>
          <w:szCs w:val="26"/>
        </w:rPr>
        <w:t xml:space="preserve"> отчетным.</w:t>
      </w:r>
    </w:p>
    <w:p w:rsidR="00344866" w:rsidRPr="007A205E" w:rsidRDefault="007A205E" w:rsidP="007A205E">
      <w:pPr>
        <w:pStyle w:val="1"/>
        <w:spacing w:after="0" w:line="240" w:lineRule="auto"/>
        <w:ind w:left="0" w:firstLine="709"/>
        <w:jc w:val="both"/>
        <w:rPr>
          <w:rFonts w:ascii="Times New Roman" w:hAnsi="Times New Roman"/>
          <w:sz w:val="26"/>
          <w:szCs w:val="26"/>
        </w:rPr>
      </w:pPr>
      <w:r>
        <w:rPr>
          <w:rFonts w:ascii="Times New Roman" w:hAnsi="Times New Roman"/>
          <w:sz w:val="26"/>
          <w:szCs w:val="26"/>
        </w:rPr>
        <w:t xml:space="preserve">4.16. </w:t>
      </w:r>
      <w:r w:rsidR="00841B78" w:rsidRPr="007A205E">
        <w:rPr>
          <w:rFonts w:ascii="Times New Roman" w:hAnsi="Times New Roman"/>
          <w:sz w:val="26"/>
          <w:szCs w:val="26"/>
        </w:rPr>
        <w:t>Научная комиссия предоставляет необходимую информацию в Аналитический центр НИУ ВШЭ в соответствии с установленным в НИУ ВШЭ порядком.</w:t>
      </w:r>
    </w:p>
    <w:sectPr w:rsidR="00344866" w:rsidRPr="007A205E" w:rsidSect="00207898">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CA" w:rsidRDefault="00CE12CA" w:rsidP="00E94925">
      <w:pPr>
        <w:spacing w:after="0" w:line="240" w:lineRule="auto"/>
      </w:pPr>
      <w:r>
        <w:separator/>
      </w:r>
    </w:p>
  </w:endnote>
  <w:endnote w:type="continuationSeparator" w:id="0">
    <w:p w:rsidR="00CE12CA" w:rsidRDefault="00CE12CA" w:rsidP="00E9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CA" w:rsidRDefault="00CE12CA" w:rsidP="00E94925">
      <w:pPr>
        <w:spacing w:after="0" w:line="240" w:lineRule="auto"/>
      </w:pPr>
      <w:r>
        <w:separator/>
      </w:r>
    </w:p>
  </w:footnote>
  <w:footnote w:type="continuationSeparator" w:id="0">
    <w:p w:rsidR="00CE12CA" w:rsidRDefault="00CE12CA" w:rsidP="00E94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9E" w:rsidRDefault="001F649E">
    <w:pPr>
      <w:pStyle w:val="ab"/>
      <w:jc w:val="center"/>
    </w:pPr>
    <w:r>
      <w:fldChar w:fldCharType="begin"/>
    </w:r>
    <w:r>
      <w:instrText>PAGE   \* MERGEFORMAT</w:instrText>
    </w:r>
    <w:r>
      <w:fldChar w:fldCharType="separate"/>
    </w:r>
    <w:r w:rsidR="005F6E7D">
      <w:rPr>
        <w:noProof/>
      </w:rPr>
      <w:t>6</w:t>
    </w:r>
    <w:r>
      <w:fldChar w:fldCharType="end"/>
    </w:r>
  </w:p>
  <w:p w:rsidR="001F649E" w:rsidRDefault="001F649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603A82"/>
    <w:lvl w:ilvl="0">
      <w:start w:val="1"/>
      <w:numFmt w:val="decimal"/>
      <w:lvlText w:val="%1."/>
      <w:lvlJc w:val="left"/>
      <w:pPr>
        <w:tabs>
          <w:tab w:val="num" w:pos="1492"/>
        </w:tabs>
        <w:ind w:left="1492" w:hanging="360"/>
      </w:pPr>
    </w:lvl>
  </w:abstractNum>
  <w:abstractNum w:abstractNumId="1">
    <w:nsid w:val="FFFFFF7D"/>
    <w:multiLevelType w:val="singleLevel"/>
    <w:tmpl w:val="357892C0"/>
    <w:lvl w:ilvl="0">
      <w:start w:val="1"/>
      <w:numFmt w:val="decimal"/>
      <w:lvlText w:val="%1."/>
      <w:lvlJc w:val="left"/>
      <w:pPr>
        <w:tabs>
          <w:tab w:val="num" w:pos="1209"/>
        </w:tabs>
        <w:ind w:left="1209" w:hanging="360"/>
      </w:pPr>
    </w:lvl>
  </w:abstractNum>
  <w:abstractNum w:abstractNumId="2">
    <w:nsid w:val="FFFFFF7E"/>
    <w:multiLevelType w:val="singleLevel"/>
    <w:tmpl w:val="06C89E3E"/>
    <w:lvl w:ilvl="0">
      <w:start w:val="1"/>
      <w:numFmt w:val="decimal"/>
      <w:lvlText w:val="%1."/>
      <w:lvlJc w:val="left"/>
      <w:pPr>
        <w:tabs>
          <w:tab w:val="num" w:pos="926"/>
        </w:tabs>
        <w:ind w:left="926" w:hanging="360"/>
      </w:pPr>
    </w:lvl>
  </w:abstractNum>
  <w:abstractNum w:abstractNumId="3">
    <w:nsid w:val="FFFFFF7F"/>
    <w:multiLevelType w:val="singleLevel"/>
    <w:tmpl w:val="EF8ECD6E"/>
    <w:lvl w:ilvl="0">
      <w:start w:val="1"/>
      <w:numFmt w:val="decimal"/>
      <w:lvlText w:val="%1."/>
      <w:lvlJc w:val="left"/>
      <w:pPr>
        <w:tabs>
          <w:tab w:val="num" w:pos="643"/>
        </w:tabs>
        <w:ind w:left="643" w:hanging="360"/>
      </w:pPr>
    </w:lvl>
  </w:abstractNum>
  <w:abstractNum w:abstractNumId="4">
    <w:nsid w:val="FFFFFF80"/>
    <w:multiLevelType w:val="singleLevel"/>
    <w:tmpl w:val="E6863E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EC70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20A6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4EF5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AAED92"/>
    <w:lvl w:ilvl="0">
      <w:start w:val="1"/>
      <w:numFmt w:val="decimal"/>
      <w:lvlText w:val="%1."/>
      <w:lvlJc w:val="left"/>
      <w:pPr>
        <w:tabs>
          <w:tab w:val="num" w:pos="360"/>
        </w:tabs>
        <w:ind w:left="360" w:hanging="360"/>
      </w:pPr>
    </w:lvl>
  </w:abstractNum>
  <w:abstractNum w:abstractNumId="9">
    <w:nsid w:val="FFFFFF89"/>
    <w:multiLevelType w:val="singleLevel"/>
    <w:tmpl w:val="805269A8"/>
    <w:lvl w:ilvl="0">
      <w:start w:val="1"/>
      <w:numFmt w:val="bullet"/>
      <w:lvlText w:val=""/>
      <w:lvlJc w:val="left"/>
      <w:pPr>
        <w:tabs>
          <w:tab w:val="num" w:pos="360"/>
        </w:tabs>
        <w:ind w:left="360" w:hanging="360"/>
      </w:pPr>
      <w:rPr>
        <w:rFonts w:ascii="Symbol" w:hAnsi="Symbol" w:hint="default"/>
      </w:rPr>
    </w:lvl>
  </w:abstractNum>
  <w:abstractNum w:abstractNumId="10">
    <w:nsid w:val="00D51BF3"/>
    <w:multiLevelType w:val="multilevel"/>
    <w:tmpl w:val="68A85CF8"/>
    <w:lvl w:ilvl="0">
      <w:start w:val="3"/>
      <w:numFmt w:val="decimal"/>
      <w:lvlText w:val="%1."/>
      <w:lvlJc w:val="left"/>
      <w:pPr>
        <w:ind w:left="360" w:hanging="360"/>
      </w:pPr>
      <w:rPr>
        <w:rFonts w:cs="Times New Roman" w:hint="default"/>
      </w:rPr>
    </w:lvl>
    <w:lvl w:ilvl="1">
      <w:start w:val="1"/>
      <w:numFmt w:val="decimal"/>
      <w:lvlText w:val="%1.%2."/>
      <w:lvlJc w:val="left"/>
      <w:pPr>
        <w:ind w:left="2062"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11">
    <w:nsid w:val="123350AF"/>
    <w:multiLevelType w:val="multilevel"/>
    <w:tmpl w:val="296689B4"/>
    <w:lvl w:ilvl="0">
      <w:start w:val="4"/>
      <w:numFmt w:val="decimal"/>
      <w:lvlText w:val="%1."/>
      <w:lvlJc w:val="left"/>
      <w:pPr>
        <w:tabs>
          <w:tab w:val="num" w:pos="525"/>
        </w:tabs>
        <w:ind w:left="525" w:hanging="525"/>
      </w:pPr>
      <w:rPr>
        <w:rFonts w:hint="default"/>
      </w:rPr>
    </w:lvl>
    <w:lvl w:ilvl="1">
      <w:start w:val="16"/>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14D1546F"/>
    <w:multiLevelType w:val="hybridMultilevel"/>
    <w:tmpl w:val="403CA0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8E377D1"/>
    <w:multiLevelType w:val="hybridMultilevel"/>
    <w:tmpl w:val="BEBCB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0E5CCD"/>
    <w:multiLevelType w:val="hybridMultilevel"/>
    <w:tmpl w:val="4C2827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272C18"/>
    <w:multiLevelType w:val="multilevel"/>
    <w:tmpl w:val="C082CA5E"/>
    <w:lvl w:ilvl="0">
      <w:start w:val="4"/>
      <w:numFmt w:val="decimal"/>
      <w:lvlText w:val="%1."/>
      <w:lvlJc w:val="left"/>
      <w:pPr>
        <w:ind w:left="360" w:hanging="360"/>
      </w:pPr>
      <w:rPr>
        <w:rFonts w:cs="Times New Roman" w:hint="default"/>
      </w:rPr>
    </w:lvl>
    <w:lvl w:ilvl="1">
      <w:start w:val="1"/>
      <w:numFmt w:val="decimal"/>
      <w:lvlText w:val="%1.%2."/>
      <w:lvlJc w:val="left"/>
      <w:pPr>
        <w:ind w:left="1500" w:hanging="360"/>
      </w:pPr>
      <w:rPr>
        <w:rFonts w:cs="Times New Roman" w:hint="default"/>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6">
    <w:nsid w:val="25777F79"/>
    <w:multiLevelType w:val="multilevel"/>
    <w:tmpl w:val="E488B728"/>
    <w:lvl w:ilvl="0">
      <w:start w:val="1"/>
      <w:numFmt w:val="decimal"/>
      <w:lvlText w:val="%1."/>
      <w:lvlJc w:val="left"/>
      <w:pPr>
        <w:ind w:left="720" w:hanging="360"/>
      </w:pPr>
      <w:rPr>
        <w:rFonts w:cs="Times New Roman" w:hint="default"/>
      </w:rPr>
    </w:lvl>
    <w:lvl w:ilvl="1">
      <w:start w:val="1"/>
      <w:numFmt w:val="decimal"/>
      <w:isLgl/>
      <w:lvlText w:val="%1.%2."/>
      <w:lvlJc w:val="left"/>
      <w:pPr>
        <w:ind w:left="2972" w:hanging="4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8790D10"/>
    <w:multiLevelType w:val="multilevel"/>
    <w:tmpl w:val="C3BEFBC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4BB9435E"/>
    <w:multiLevelType w:val="hybridMultilevel"/>
    <w:tmpl w:val="84C866C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4CC274BF"/>
    <w:multiLevelType w:val="hybridMultilevel"/>
    <w:tmpl w:val="468A93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F996DC4"/>
    <w:multiLevelType w:val="multilevel"/>
    <w:tmpl w:val="68A85CF8"/>
    <w:lvl w:ilvl="0">
      <w:start w:val="3"/>
      <w:numFmt w:val="decimal"/>
      <w:lvlText w:val="%1."/>
      <w:lvlJc w:val="left"/>
      <w:pPr>
        <w:ind w:left="360" w:hanging="360"/>
      </w:pPr>
      <w:rPr>
        <w:rFonts w:cs="Times New Roman" w:hint="default"/>
      </w:rPr>
    </w:lvl>
    <w:lvl w:ilvl="1">
      <w:start w:val="1"/>
      <w:numFmt w:val="decimal"/>
      <w:lvlText w:val="%1.%2."/>
      <w:lvlJc w:val="left"/>
      <w:pPr>
        <w:ind w:left="2062"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num w:numId="1">
    <w:abstractNumId w:val="12"/>
  </w:num>
  <w:num w:numId="2">
    <w:abstractNumId w:val="13"/>
  </w:num>
  <w:num w:numId="3">
    <w:abstractNumId w:val="14"/>
  </w:num>
  <w:num w:numId="4">
    <w:abstractNumId w:val="16"/>
  </w:num>
  <w:num w:numId="5">
    <w:abstractNumId w:val="17"/>
  </w:num>
  <w:num w:numId="6">
    <w:abstractNumId w:val="20"/>
  </w:num>
  <w:num w:numId="7">
    <w:abstractNumId w:val="15"/>
  </w:num>
  <w:num w:numId="8">
    <w:abstractNumId w:val="19"/>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6D"/>
    <w:rsid w:val="00001CD3"/>
    <w:rsid w:val="00003C42"/>
    <w:rsid w:val="000057C7"/>
    <w:rsid w:val="000059F4"/>
    <w:rsid w:val="00007A8D"/>
    <w:rsid w:val="000106B1"/>
    <w:rsid w:val="00011DA4"/>
    <w:rsid w:val="00021FDF"/>
    <w:rsid w:val="000312B7"/>
    <w:rsid w:val="00033CA9"/>
    <w:rsid w:val="00036F54"/>
    <w:rsid w:val="000405F5"/>
    <w:rsid w:val="000428AE"/>
    <w:rsid w:val="00044BCF"/>
    <w:rsid w:val="00045DC7"/>
    <w:rsid w:val="000472D0"/>
    <w:rsid w:val="000478FA"/>
    <w:rsid w:val="00047FB1"/>
    <w:rsid w:val="000513C6"/>
    <w:rsid w:val="000532F0"/>
    <w:rsid w:val="000533F4"/>
    <w:rsid w:val="000541AE"/>
    <w:rsid w:val="000544B3"/>
    <w:rsid w:val="00054D2F"/>
    <w:rsid w:val="00061076"/>
    <w:rsid w:val="000631F5"/>
    <w:rsid w:val="000769E3"/>
    <w:rsid w:val="00087C60"/>
    <w:rsid w:val="00090A51"/>
    <w:rsid w:val="000945EB"/>
    <w:rsid w:val="00094DD0"/>
    <w:rsid w:val="00095FEB"/>
    <w:rsid w:val="00096575"/>
    <w:rsid w:val="000A2238"/>
    <w:rsid w:val="000A42CE"/>
    <w:rsid w:val="000A52AA"/>
    <w:rsid w:val="000A5DB8"/>
    <w:rsid w:val="000B014B"/>
    <w:rsid w:val="000B7FF6"/>
    <w:rsid w:val="000C1200"/>
    <w:rsid w:val="000C16B3"/>
    <w:rsid w:val="000C677E"/>
    <w:rsid w:val="000C76AC"/>
    <w:rsid w:val="000D1369"/>
    <w:rsid w:val="000D14EC"/>
    <w:rsid w:val="000D1E0F"/>
    <w:rsid w:val="000D7ED4"/>
    <w:rsid w:val="000E07D4"/>
    <w:rsid w:val="000E3E00"/>
    <w:rsid w:val="000E4AB0"/>
    <w:rsid w:val="000E7CD3"/>
    <w:rsid w:val="000F1B3E"/>
    <w:rsid w:val="000F5F85"/>
    <w:rsid w:val="000F74DF"/>
    <w:rsid w:val="00100EB2"/>
    <w:rsid w:val="00104503"/>
    <w:rsid w:val="00104896"/>
    <w:rsid w:val="00106D99"/>
    <w:rsid w:val="00107195"/>
    <w:rsid w:val="001105C2"/>
    <w:rsid w:val="00112830"/>
    <w:rsid w:val="00112E4A"/>
    <w:rsid w:val="0011510C"/>
    <w:rsid w:val="0011683E"/>
    <w:rsid w:val="0012292C"/>
    <w:rsid w:val="00124752"/>
    <w:rsid w:val="00125C2D"/>
    <w:rsid w:val="001273CF"/>
    <w:rsid w:val="00130297"/>
    <w:rsid w:val="001303DD"/>
    <w:rsid w:val="001320B3"/>
    <w:rsid w:val="001341D4"/>
    <w:rsid w:val="00136389"/>
    <w:rsid w:val="00141801"/>
    <w:rsid w:val="00141DB5"/>
    <w:rsid w:val="0014235D"/>
    <w:rsid w:val="0014245F"/>
    <w:rsid w:val="00142DE7"/>
    <w:rsid w:val="00147036"/>
    <w:rsid w:val="001515F1"/>
    <w:rsid w:val="00151868"/>
    <w:rsid w:val="00153578"/>
    <w:rsid w:val="00155587"/>
    <w:rsid w:val="00157471"/>
    <w:rsid w:val="001603D3"/>
    <w:rsid w:val="001611F4"/>
    <w:rsid w:val="00161916"/>
    <w:rsid w:val="00161ABF"/>
    <w:rsid w:val="0016217A"/>
    <w:rsid w:val="00163469"/>
    <w:rsid w:val="00163842"/>
    <w:rsid w:val="001645B4"/>
    <w:rsid w:val="00166BE7"/>
    <w:rsid w:val="00167008"/>
    <w:rsid w:val="00167889"/>
    <w:rsid w:val="00171DBA"/>
    <w:rsid w:val="00172A53"/>
    <w:rsid w:val="00173ED5"/>
    <w:rsid w:val="00180399"/>
    <w:rsid w:val="00182949"/>
    <w:rsid w:val="00182A9C"/>
    <w:rsid w:val="0019683B"/>
    <w:rsid w:val="001A0B10"/>
    <w:rsid w:val="001A11B2"/>
    <w:rsid w:val="001A127B"/>
    <w:rsid w:val="001A2423"/>
    <w:rsid w:val="001A242B"/>
    <w:rsid w:val="001A343C"/>
    <w:rsid w:val="001A4A80"/>
    <w:rsid w:val="001A5CB4"/>
    <w:rsid w:val="001A7AD8"/>
    <w:rsid w:val="001B0CED"/>
    <w:rsid w:val="001B1404"/>
    <w:rsid w:val="001B3A65"/>
    <w:rsid w:val="001B3EC9"/>
    <w:rsid w:val="001B54F9"/>
    <w:rsid w:val="001C0C71"/>
    <w:rsid w:val="001C0E35"/>
    <w:rsid w:val="001C3EA3"/>
    <w:rsid w:val="001C4129"/>
    <w:rsid w:val="001C53A3"/>
    <w:rsid w:val="001C6B92"/>
    <w:rsid w:val="001D11AF"/>
    <w:rsid w:val="001D1BC3"/>
    <w:rsid w:val="001D1D28"/>
    <w:rsid w:val="001D2EEF"/>
    <w:rsid w:val="001D6128"/>
    <w:rsid w:val="001E0FD9"/>
    <w:rsid w:val="001E1D0B"/>
    <w:rsid w:val="001E48A0"/>
    <w:rsid w:val="001F3335"/>
    <w:rsid w:val="001F36A1"/>
    <w:rsid w:val="001F446B"/>
    <w:rsid w:val="001F4A44"/>
    <w:rsid w:val="001F649E"/>
    <w:rsid w:val="00200D22"/>
    <w:rsid w:val="0020346D"/>
    <w:rsid w:val="00207898"/>
    <w:rsid w:val="002102B6"/>
    <w:rsid w:val="0021030E"/>
    <w:rsid w:val="00212CE5"/>
    <w:rsid w:val="002142DC"/>
    <w:rsid w:val="00214932"/>
    <w:rsid w:val="00215D7C"/>
    <w:rsid w:val="0021621A"/>
    <w:rsid w:val="002169CA"/>
    <w:rsid w:val="00220748"/>
    <w:rsid w:val="00223828"/>
    <w:rsid w:val="00225661"/>
    <w:rsid w:val="00225EDB"/>
    <w:rsid w:val="00227850"/>
    <w:rsid w:val="002321A5"/>
    <w:rsid w:val="00237E32"/>
    <w:rsid w:val="00240F89"/>
    <w:rsid w:val="002411F0"/>
    <w:rsid w:val="00241718"/>
    <w:rsid w:val="00241AE8"/>
    <w:rsid w:val="00241FA1"/>
    <w:rsid w:val="0024544A"/>
    <w:rsid w:val="00246A1F"/>
    <w:rsid w:val="00247F3F"/>
    <w:rsid w:val="002504CC"/>
    <w:rsid w:val="002510E2"/>
    <w:rsid w:val="00252018"/>
    <w:rsid w:val="00253C5E"/>
    <w:rsid w:val="002650D1"/>
    <w:rsid w:val="00266CE9"/>
    <w:rsid w:val="00270A92"/>
    <w:rsid w:val="002710A8"/>
    <w:rsid w:val="002759FE"/>
    <w:rsid w:val="00276B2B"/>
    <w:rsid w:val="00276D2B"/>
    <w:rsid w:val="00276DC1"/>
    <w:rsid w:val="00280B5B"/>
    <w:rsid w:val="00281346"/>
    <w:rsid w:val="002813D4"/>
    <w:rsid w:val="00282EAD"/>
    <w:rsid w:val="002857EE"/>
    <w:rsid w:val="00286C0D"/>
    <w:rsid w:val="00286FE1"/>
    <w:rsid w:val="00287DF9"/>
    <w:rsid w:val="00290674"/>
    <w:rsid w:val="002919ED"/>
    <w:rsid w:val="00293402"/>
    <w:rsid w:val="00296283"/>
    <w:rsid w:val="002966FC"/>
    <w:rsid w:val="002A1AFD"/>
    <w:rsid w:val="002A33D4"/>
    <w:rsid w:val="002A4129"/>
    <w:rsid w:val="002A41EB"/>
    <w:rsid w:val="002A5B1D"/>
    <w:rsid w:val="002A5B72"/>
    <w:rsid w:val="002A5DA7"/>
    <w:rsid w:val="002A76BA"/>
    <w:rsid w:val="002A799C"/>
    <w:rsid w:val="002B419E"/>
    <w:rsid w:val="002B49C2"/>
    <w:rsid w:val="002B53C4"/>
    <w:rsid w:val="002B5518"/>
    <w:rsid w:val="002B5984"/>
    <w:rsid w:val="002B6ED9"/>
    <w:rsid w:val="002C31C0"/>
    <w:rsid w:val="002C4F1D"/>
    <w:rsid w:val="002C6DF0"/>
    <w:rsid w:val="002D0F6B"/>
    <w:rsid w:val="002D2343"/>
    <w:rsid w:val="002D4607"/>
    <w:rsid w:val="002D6144"/>
    <w:rsid w:val="002E248D"/>
    <w:rsid w:val="002E70A8"/>
    <w:rsid w:val="002F1434"/>
    <w:rsid w:val="002F1784"/>
    <w:rsid w:val="002F4D5D"/>
    <w:rsid w:val="002F4E39"/>
    <w:rsid w:val="002F7085"/>
    <w:rsid w:val="00304A0E"/>
    <w:rsid w:val="00307041"/>
    <w:rsid w:val="00307D23"/>
    <w:rsid w:val="00307D83"/>
    <w:rsid w:val="00312A18"/>
    <w:rsid w:val="00312BFA"/>
    <w:rsid w:val="00313099"/>
    <w:rsid w:val="00313736"/>
    <w:rsid w:val="00313FDB"/>
    <w:rsid w:val="00314E30"/>
    <w:rsid w:val="00321501"/>
    <w:rsid w:val="00322336"/>
    <w:rsid w:val="00322A05"/>
    <w:rsid w:val="00324846"/>
    <w:rsid w:val="00324853"/>
    <w:rsid w:val="00324CB5"/>
    <w:rsid w:val="00326B4A"/>
    <w:rsid w:val="003352D5"/>
    <w:rsid w:val="003367C0"/>
    <w:rsid w:val="00341C70"/>
    <w:rsid w:val="00343825"/>
    <w:rsid w:val="00344866"/>
    <w:rsid w:val="0034743F"/>
    <w:rsid w:val="0035189E"/>
    <w:rsid w:val="00352C8F"/>
    <w:rsid w:val="00354035"/>
    <w:rsid w:val="00354E8B"/>
    <w:rsid w:val="003573DB"/>
    <w:rsid w:val="003579EB"/>
    <w:rsid w:val="00363029"/>
    <w:rsid w:val="00364CFC"/>
    <w:rsid w:val="00367DD9"/>
    <w:rsid w:val="00370B26"/>
    <w:rsid w:val="00371185"/>
    <w:rsid w:val="0037259F"/>
    <w:rsid w:val="00376414"/>
    <w:rsid w:val="00376B13"/>
    <w:rsid w:val="00381E33"/>
    <w:rsid w:val="00385EE4"/>
    <w:rsid w:val="00386932"/>
    <w:rsid w:val="00387484"/>
    <w:rsid w:val="0039047B"/>
    <w:rsid w:val="0039121D"/>
    <w:rsid w:val="003924E5"/>
    <w:rsid w:val="003933B2"/>
    <w:rsid w:val="003A0675"/>
    <w:rsid w:val="003A14DB"/>
    <w:rsid w:val="003A300D"/>
    <w:rsid w:val="003A5715"/>
    <w:rsid w:val="003A6268"/>
    <w:rsid w:val="003B2066"/>
    <w:rsid w:val="003B26EE"/>
    <w:rsid w:val="003B4FD8"/>
    <w:rsid w:val="003B7610"/>
    <w:rsid w:val="003C198B"/>
    <w:rsid w:val="003C7F18"/>
    <w:rsid w:val="003D02CF"/>
    <w:rsid w:val="003D0F84"/>
    <w:rsid w:val="003D1011"/>
    <w:rsid w:val="003D143E"/>
    <w:rsid w:val="003D1A25"/>
    <w:rsid w:val="003D3444"/>
    <w:rsid w:val="003D3E1C"/>
    <w:rsid w:val="003D4B09"/>
    <w:rsid w:val="003D6655"/>
    <w:rsid w:val="003D6F8C"/>
    <w:rsid w:val="003D7EF9"/>
    <w:rsid w:val="003E0EAE"/>
    <w:rsid w:val="003E3773"/>
    <w:rsid w:val="003E3AD3"/>
    <w:rsid w:val="003E75EF"/>
    <w:rsid w:val="003F2858"/>
    <w:rsid w:val="003F2A01"/>
    <w:rsid w:val="003F356E"/>
    <w:rsid w:val="003F6056"/>
    <w:rsid w:val="00401C78"/>
    <w:rsid w:val="00403A2D"/>
    <w:rsid w:val="0040563D"/>
    <w:rsid w:val="004102F5"/>
    <w:rsid w:val="004145A1"/>
    <w:rsid w:val="00420A3E"/>
    <w:rsid w:val="0042186F"/>
    <w:rsid w:val="0042541B"/>
    <w:rsid w:val="00427737"/>
    <w:rsid w:val="0043242F"/>
    <w:rsid w:val="00432676"/>
    <w:rsid w:val="0043281D"/>
    <w:rsid w:val="00433890"/>
    <w:rsid w:val="0043694D"/>
    <w:rsid w:val="00440104"/>
    <w:rsid w:val="004414E6"/>
    <w:rsid w:val="00441C39"/>
    <w:rsid w:val="0044203D"/>
    <w:rsid w:val="004429D6"/>
    <w:rsid w:val="00443E53"/>
    <w:rsid w:val="00443EE7"/>
    <w:rsid w:val="00444129"/>
    <w:rsid w:val="004461DC"/>
    <w:rsid w:val="00451611"/>
    <w:rsid w:val="00451A94"/>
    <w:rsid w:val="0045326F"/>
    <w:rsid w:val="0045689C"/>
    <w:rsid w:val="00457C97"/>
    <w:rsid w:val="004641E6"/>
    <w:rsid w:val="00465F0E"/>
    <w:rsid w:val="00466480"/>
    <w:rsid w:val="004679ED"/>
    <w:rsid w:val="00470768"/>
    <w:rsid w:val="0047106B"/>
    <w:rsid w:val="004713AD"/>
    <w:rsid w:val="00473994"/>
    <w:rsid w:val="00474047"/>
    <w:rsid w:val="00476419"/>
    <w:rsid w:val="00481827"/>
    <w:rsid w:val="0048283E"/>
    <w:rsid w:val="0048754C"/>
    <w:rsid w:val="004933DB"/>
    <w:rsid w:val="00493422"/>
    <w:rsid w:val="004949AC"/>
    <w:rsid w:val="0049566A"/>
    <w:rsid w:val="004961F5"/>
    <w:rsid w:val="004967B6"/>
    <w:rsid w:val="004967F4"/>
    <w:rsid w:val="004A0B74"/>
    <w:rsid w:val="004A0FA7"/>
    <w:rsid w:val="004A1A45"/>
    <w:rsid w:val="004A4E6F"/>
    <w:rsid w:val="004B07C9"/>
    <w:rsid w:val="004B1D30"/>
    <w:rsid w:val="004B1D57"/>
    <w:rsid w:val="004B2DAA"/>
    <w:rsid w:val="004B381F"/>
    <w:rsid w:val="004B4BBF"/>
    <w:rsid w:val="004B55B3"/>
    <w:rsid w:val="004B60AF"/>
    <w:rsid w:val="004C00EF"/>
    <w:rsid w:val="004C1519"/>
    <w:rsid w:val="004C2ECE"/>
    <w:rsid w:val="004C2FD7"/>
    <w:rsid w:val="004C3E97"/>
    <w:rsid w:val="004C7627"/>
    <w:rsid w:val="004D225B"/>
    <w:rsid w:val="004D23BB"/>
    <w:rsid w:val="004D56CD"/>
    <w:rsid w:val="004D5704"/>
    <w:rsid w:val="004E0969"/>
    <w:rsid w:val="004E0E61"/>
    <w:rsid w:val="004E333D"/>
    <w:rsid w:val="004E3FB7"/>
    <w:rsid w:val="004E60C0"/>
    <w:rsid w:val="004F5CB6"/>
    <w:rsid w:val="0050148B"/>
    <w:rsid w:val="0050385E"/>
    <w:rsid w:val="005038E9"/>
    <w:rsid w:val="00506F48"/>
    <w:rsid w:val="00510795"/>
    <w:rsid w:val="00517FA6"/>
    <w:rsid w:val="0052130B"/>
    <w:rsid w:val="00523832"/>
    <w:rsid w:val="00527AC8"/>
    <w:rsid w:val="0053166D"/>
    <w:rsid w:val="005316D9"/>
    <w:rsid w:val="00534E9D"/>
    <w:rsid w:val="0053561F"/>
    <w:rsid w:val="00535B19"/>
    <w:rsid w:val="00536317"/>
    <w:rsid w:val="005434B8"/>
    <w:rsid w:val="00544815"/>
    <w:rsid w:val="0054620B"/>
    <w:rsid w:val="005476A9"/>
    <w:rsid w:val="005531DF"/>
    <w:rsid w:val="005532DA"/>
    <w:rsid w:val="00554116"/>
    <w:rsid w:val="00554F19"/>
    <w:rsid w:val="00555A85"/>
    <w:rsid w:val="005652DD"/>
    <w:rsid w:val="00567A9A"/>
    <w:rsid w:val="00567ECB"/>
    <w:rsid w:val="005704A0"/>
    <w:rsid w:val="00574229"/>
    <w:rsid w:val="00577A2F"/>
    <w:rsid w:val="00580016"/>
    <w:rsid w:val="00581448"/>
    <w:rsid w:val="00581F39"/>
    <w:rsid w:val="00582B3A"/>
    <w:rsid w:val="00583A71"/>
    <w:rsid w:val="005849D6"/>
    <w:rsid w:val="00586AD7"/>
    <w:rsid w:val="00596598"/>
    <w:rsid w:val="005A12EA"/>
    <w:rsid w:val="005A32A3"/>
    <w:rsid w:val="005A49EC"/>
    <w:rsid w:val="005B09FA"/>
    <w:rsid w:val="005B0E3E"/>
    <w:rsid w:val="005B1AB2"/>
    <w:rsid w:val="005B4066"/>
    <w:rsid w:val="005B4152"/>
    <w:rsid w:val="005B7B1D"/>
    <w:rsid w:val="005C017C"/>
    <w:rsid w:val="005C1466"/>
    <w:rsid w:val="005C5A70"/>
    <w:rsid w:val="005C6C6A"/>
    <w:rsid w:val="005C794F"/>
    <w:rsid w:val="005D0432"/>
    <w:rsid w:val="005D68B8"/>
    <w:rsid w:val="005E21C5"/>
    <w:rsid w:val="005E27E0"/>
    <w:rsid w:val="005E52E1"/>
    <w:rsid w:val="005E5C4C"/>
    <w:rsid w:val="005E6776"/>
    <w:rsid w:val="005E72B3"/>
    <w:rsid w:val="005E77D9"/>
    <w:rsid w:val="005F07F4"/>
    <w:rsid w:val="005F6E7D"/>
    <w:rsid w:val="005F76F3"/>
    <w:rsid w:val="0060061A"/>
    <w:rsid w:val="00601CDB"/>
    <w:rsid w:val="006038DF"/>
    <w:rsid w:val="006051B0"/>
    <w:rsid w:val="00613E0C"/>
    <w:rsid w:val="00615067"/>
    <w:rsid w:val="006171B9"/>
    <w:rsid w:val="00617682"/>
    <w:rsid w:val="00620AC8"/>
    <w:rsid w:val="00620CC7"/>
    <w:rsid w:val="006234C7"/>
    <w:rsid w:val="00626021"/>
    <w:rsid w:val="006270D5"/>
    <w:rsid w:val="00627DE9"/>
    <w:rsid w:val="00632B04"/>
    <w:rsid w:val="00632D2B"/>
    <w:rsid w:val="006339A2"/>
    <w:rsid w:val="00633DA6"/>
    <w:rsid w:val="00634BBC"/>
    <w:rsid w:val="00635106"/>
    <w:rsid w:val="00635E54"/>
    <w:rsid w:val="006371EB"/>
    <w:rsid w:val="00641B39"/>
    <w:rsid w:val="0064239A"/>
    <w:rsid w:val="006456D4"/>
    <w:rsid w:val="00653BFE"/>
    <w:rsid w:val="00653CD9"/>
    <w:rsid w:val="006562C1"/>
    <w:rsid w:val="00660158"/>
    <w:rsid w:val="00664A4C"/>
    <w:rsid w:val="00664F01"/>
    <w:rsid w:val="0066504D"/>
    <w:rsid w:val="006655FC"/>
    <w:rsid w:val="00666144"/>
    <w:rsid w:val="0066719A"/>
    <w:rsid w:val="00667C4B"/>
    <w:rsid w:val="00670449"/>
    <w:rsid w:val="006735ED"/>
    <w:rsid w:val="0068018D"/>
    <w:rsid w:val="00684D52"/>
    <w:rsid w:val="00686594"/>
    <w:rsid w:val="006938E7"/>
    <w:rsid w:val="00694127"/>
    <w:rsid w:val="00697813"/>
    <w:rsid w:val="00697E8E"/>
    <w:rsid w:val="006A0C9F"/>
    <w:rsid w:val="006A0D85"/>
    <w:rsid w:val="006A1566"/>
    <w:rsid w:val="006A2327"/>
    <w:rsid w:val="006A26BC"/>
    <w:rsid w:val="006A2D33"/>
    <w:rsid w:val="006A2DE9"/>
    <w:rsid w:val="006A3BF3"/>
    <w:rsid w:val="006A3D47"/>
    <w:rsid w:val="006A4101"/>
    <w:rsid w:val="006A6741"/>
    <w:rsid w:val="006A68A6"/>
    <w:rsid w:val="006A7D82"/>
    <w:rsid w:val="006B22C1"/>
    <w:rsid w:val="006B3380"/>
    <w:rsid w:val="006B3747"/>
    <w:rsid w:val="006B5C98"/>
    <w:rsid w:val="006C0C29"/>
    <w:rsid w:val="006C0CD5"/>
    <w:rsid w:val="006C2889"/>
    <w:rsid w:val="006C7DB3"/>
    <w:rsid w:val="006D1385"/>
    <w:rsid w:val="006D2CE3"/>
    <w:rsid w:val="006D2D5A"/>
    <w:rsid w:val="006D666A"/>
    <w:rsid w:val="006D790B"/>
    <w:rsid w:val="006E149E"/>
    <w:rsid w:val="006E4536"/>
    <w:rsid w:val="006E5564"/>
    <w:rsid w:val="006F1C8B"/>
    <w:rsid w:val="006F2D49"/>
    <w:rsid w:val="006F3252"/>
    <w:rsid w:val="006F47D8"/>
    <w:rsid w:val="006F4EEB"/>
    <w:rsid w:val="006F4F33"/>
    <w:rsid w:val="006F70AB"/>
    <w:rsid w:val="006F721D"/>
    <w:rsid w:val="006F7300"/>
    <w:rsid w:val="00704EAD"/>
    <w:rsid w:val="0071000C"/>
    <w:rsid w:val="00710E45"/>
    <w:rsid w:val="00713FD3"/>
    <w:rsid w:val="00716817"/>
    <w:rsid w:val="00720512"/>
    <w:rsid w:val="00727483"/>
    <w:rsid w:val="00730C45"/>
    <w:rsid w:val="00730D42"/>
    <w:rsid w:val="00733D86"/>
    <w:rsid w:val="00743697"/>
    <w:rsid w:val="007446C6"/>
    <w:rsid w:val="0074485F"/>
    <w:rsid w:val="007450A6"/>
    <w:rsid w:val="007451A0"/>
    <w:rsid w:val="0074756B"/>
    <w:rsid w:val="00747613"/>
    <w:rsid w:val="007476F6"/>
    <w:rsid w:val="0075256D"/>
    <w:rsid w:val="0075285F"/>
    <w:rsid w:val="007529F8"/>
    <w:rsid w:val="007573C4"/>
    <w:rsid w:val="00761EAC"/>
    <w:rsid w:val="00765DD1"/>
    <w:rsid w:val="00767475"/>
    <w:rsid w:val="0078208C"/>
    <w:rsid w:val="007846C4"/>
    <w:rsid w:val="00785A76"/>
    <w:rsid w:val="007860EF"/>
    <w:rsid w:val="00787C4B"/>
    <w:rsid w:val="00790B2D"/>
    <w:rsid w:val="007948B6"/>
    <w:rsid w:val="007A09BA"/>
    <w:rsid w:val="007A205E"/>
    <w:rsid w:val="007A2DD9"/>
    <w:rsid w:val="007A3BED"/>
    <w:rsid w:val="007A40E6"/>
    <w:rsid w:val="007A4252"/>
    <w:rsid w:val="007A4925"/>
    <w:rsid w:val="007A66FA"/>
    <w:rsid w:val="007A7A5B"/>
    <w:rsid w:val="007B541C"/>
    <w:rsid w:val="007B5694"/>
    <w:rsid w:val="007C0FC3"/>
    <w:rsid w:val="007C228B"/>
    <w:rsid w:val="007C263C"/>
    <w:rsid w:val="007C40C7"/>
    <w:rsid w:val="007C46FC"/>
    <w:rsid w:val="007C655D"/>
    <w:rsid w:val="007C718D"/>
    <w:rsid w:val="007C75BE"/>
    <w:rsid w:val="007D08AE"/>
    <w:rsid w:val="007D33BA"/>
    <w:rsid w:val="007D403D"/>
    <w:rsid w:val="007D5063"/>
    <w:rsid w:val="007E62D0"/>
    <w:rsid w:val="007F25E0"/>
    <w:rsid w:val="007F4A69"/>
    <w:rsid w:val="007F51FF"/>
    <w:rsid w:val="007F56CA"/>
    <w:rsid w:val="007F6C07"/>
    <w:rsid w:val="008020E7"/>
    <w:rsid w:val="0080372A"/>
    <w:rsid w:val="00807520"/>
    <w:rsid w:val="00811149"/>
    <w:rsid w:val="0081160D"/>
    <w:rsid w:val="00814760"/>
    <w:rsid w:val="00814C81"/>
    <w:rsid w:val="00815580"/>
    <w:rsid w:val="00816272"/>
    <w:rsid w:val="008163D7"/>
    <w:rsid w:val="0082008B"/>
    <w:rsid w:val="0082064C"/>
    <w:rsid w:val="008229A7"/>
    <w:rsid w:val="00840141"/>
    <w:rsid w:val="00840E07"/>
    <w:rsid w:val="00841B78"/>
    <w:rsid w:val="00842E2D"/>
    <w:rsid w:val="0084382A"/>
    <w:rsid w:val="00845989"/>
    <w:rsid w:val="00852B37"/>
    <w:rsid w:val="00853C6B"/>
    <w:rsid w:val="00866363"/>
    <w:rsid w:val="00870BA6"/>
    <w:rsid w:val="00870E8C"/>
    <w:rsid w:val="008735DB"/>
    <w:rsid w:val="008749D0"/>
    <w:rsid w:val="00876043"/>
    <w:rsid w:val="0087708D"/>
    <w:rsid w:val="00880254"/>
    <w:rsid w:val="00880275"/>
    <w:rsid w:val="00883A8B"/>
    <w:rsid w:val="00885187"/>
    <w:rsid w:val="00885D2A"/>
    <w:rsid w:val="008868D5"/>
    <w:rsid w:val="008908AE"/>
    <w:rsid w:val="00890CD9"/>
    <w:rsid w:val="008919E7"/>
    <w:rsid w:val="00897DD6"/>
    <w:rsid w:val="008A18D5"/>
    <w:rsid w:val="008A26C9"/>
    <w:rsid w:val="008A2D02"/>
    <w:rsid w:val="008A3CDF"/>
    <w:rsid w:val="008A44F5"/>
    <w:rsid w:val="008A4C16"/>
    <w:rsid w:val="008A649C"/>
    <w:rsid w:val="008A6DBC"/>
    <w:rsid w:val="008B0B23"/>
    <w:rsid w:val="008B4A19"/>
    <w:rsid w:val="008B4BC3"/>
    <w:rsid w:val="008B5B71"/>
    <w:rsid w:val="008B73AA"/>
    <w:rsid w:val="008B74B9"/>
    <w:rsid w:val="008B7AA5"/>
    <w:rsid w:val="008C1AE7"/>
    <w:rsid w:val="008C480E"/>
    <w:rsid w:val="008D0C5C"/>
    <w:rsid w:val="008D3F03"/>
    <w:rsid w:val="008E4ADE"/>
    <w:rsid w:val="008E55CC"/>
    <w:rsid w:val="008E560C"/>
    <w:rsid w:val="008E6516"/>
    <w:rsid w:val="008E7C2A"/>
    <w:rsid w:val="008F06CC"/>
    <w:rsid w:val="008F136D"/>
    <w:rsid w:val="008F2C77"/>
    <w:rsid w:val="008F3B64"/>
    <w:rsid w:val="008F46F5"/>
    <w:rsid w:val="00900CDF"/>
    <w:rsid w:val="00906F8C"/>
    <w:rsid w:val="00911606"/>
    <w:rsid w:val="00911D80"/>
    <w:rsid w:val="00914921"/>
    <w:rsid w:val="00915223"/>
    <w:rsid w:val="00915445"/>
    <w:rsid w:val="00915EC2"/>
    <w:rsid w:val="00920308"/>
    <w:rsid w:val="00920EC8"/>
    <w:rsid w:val="009249D5"/>
    <w:rsid w:val="009326CE"/>
    <w:rsid w:val="00934055"/>
    <w:rsid w:val="009342E0"/>
    <w:rsid w:val="009358CF"/>
    <w:rsid w:val="00940B27"/>
    <w:rsid w:val="00941275"/>
    <w:rsid w:val="00941890"/>
    <w:rsid w:val="00947366"/>
    <w:rsid w:val="009474BA"/>
    <w:rsid w:val="00947E15"/>
    <w:rsid w:val="0095189B"/>
    <w:rsid w:val="00951DB6"/>
    <w:rsid w:val="00954C05"/>
    <w:rsid w:val="00954F30"/>
    <w:rsid w:val="00960A90"/>
    <w:rsid w:val="009610CC"/>
    <w:rsid w:val="0096157C"/>
    <w:rsid w:val="009639DA"/>
    <w:rsid w:val="00965BFE"/>
    <w:rsid w:val="009664E6"/>
    <w:rsid w:val="00971BA7"/>
    <w:rsid w:val="00973D39"/>
    <w:rsid w:val="009749CA"/>
    <w:rsid w:val="009824BD"/>
    <w:rsid w:val="0098596F"/>
    <w:rsid w:val="00990097"/>
    <w:rsid w:val="00990EAC"/>
    <w:rsid w:val="0099151C"/>
    <w:rsid w:val="00993DD1"/>
    <w:rsid w:val="00995351"/>
    <w:rsid w:val="009955D1"/>
    <w:rsid w:val="00997B98"/>
    <w:rsid w:val="009A1F4E"/>
    <w:rsid w:val="009A71AE"/>
    <w:rsid w:val="009B32AD"/>
    <w:rsid w:val="009B7BB1"/>
    <w:rsid w:val="009C35F8"/>
    <w:rsid w:val="009C512A"/>
    <w:rsid w:val="009D1B78"/>
    <w:rsid w:val="009D2CD2"/>
    <w:rsid w:val="009D3586"/>
    <w:rsid w:val="009D4038"/>
    <w:rsid w:val="009E577D"/>
    <w:rsid w:val="009E5D33"/>
    <w:rsid w:val="009E6E7F"/>
    <w:rsid w:val="009F257A"/>
    <w:rsid w:val="009F273E"/>
    <w:rsid w:val="009F33CD"/>
    <w:rsid w:val="00A00FEC"/>
    <w:rsid w:val="00A0126C"/>
    <w:rsid w:val="00A027AA"/>
    <w:rsid w:val="00A04494"/>
    <w:rsid w:val="00A05007"/>
    <w:rsid w:val="00A060D9"/>
    <w:rsid w:val="00A064BD"/>
    <w:rsid w:val="00A07531"/>
    <w:rsid w:val="00A07BE6"/>
    <w:rsid w:val="00A10C97"/>
    <w:rsid w:val="00A15FF1"/>
    <w:rsid w:val="00A16DA2"/>
    <w:rsid w:val="00A17DA1"/>
    <w:rsid w:val="00A22724"/>
    <w:rsid w:val="00A252D9"/>
    <w:rsid w:val="00A25893"/>
    <w:rsid w:val="00A262A0"/>
    <w:rsid w:val="00A30AA3"/>
    <w:rsid w:val="00A31187"/>
    <w:rsid w:val="00A36CBF"/>
    <w:rsid w:val="00A37F90"/>
    <w:rsid w:val="00A468EE"/>
    <w:rsid w:val="00A500A5"/>
    <w:rsid w:val="00A50563"/>
    <w:rsid w:val="00A5423F"/>
    <w:rsid w:val="00A55930"/>
    <w:rsid w:val="00A55D32"/>
    <w:rsid w:val="00A56AE4"/>
    <w:rsid w:val="00A60B6E"/>
    <w:rsid w:val="00A76467"/>
    <w:rsid w:val="00A7740A"/>
    <w:rsid w:val="00A77ADE"/>
    <w:rsid w:val="00A811D1"/>
    <w:rsid w:val="00A81AED"/>
    <w:rsid w:val="00A81EA3"/>
    <w:rsid w:val="00A8332C"/>
    <w:rsid w:val="00A84DD1"/>
    <w:rsid w:val="00A90AF8"/>
    <w:rsid w:val="00A92D7A"/>
    <w:rsid w:val="00A948AB"/>
    <w:rsid w:val="00A96269"/>
    <w:rsid w:val="00A96932"/>
    <w:rsid w:val="00AA370B"/>
    <w:rsid w:val="00AA73EC"/>
    <w:rsid w:val="00AB5125"/>
    <w:rsid w:val="00AB5741"/>
    <w:rsid w:val="00AB64D7"/>
    <w:rsid w:val="00AB687A"/>
    <w:rsid w:val="00AC2C73"/>
    <w:rsid w:val="00AC3E1A"/>
    <w:rsid w:val="00AC7327"/>
    <w:rsid w:val="00AC738D"/>
    <w:rsid w:val="00AD2D68"/>
    <w:rsid w:val="00AD4329"/>
    <w:rsid w:val="00AD56E2"/>
    <w:rsid w:val="00AF53AA"/>
    <w:rsid w:val="00AF55F1"/>
    <w:rsid w:val="00B014DC"/>
    <w:rsid w:val="00B021BB"/>
    <w:rsid w:val="00B03901"/>
    <w:rsid w:val="00B04569"/>
    <w:rsid w:val="00B06867"/>
    <w:rsid w:val="00B06C31"/>
    <w:rsid w:val="00B10FDC"/>
    <w:rsid w:val="00B17093"/>
    <w:rsid w:val="00B20541"/>
    <w:rsid w:val="00B20B42"/>
    <w:rsid w:val="00B21E9F"/>
    <w:rsid w:val="00B22F75"/>
    <w:rsid w:val="00B315A5"/>
    <w:rsid w:val="00B41802"/>
    <w:rsid w:val="00B4448F"/>
    <w:rsid w:val="00B50E36"/>
    <w:rsid w:val="00B50EB7"/>
    <w:rsid w:val="00B5339B"/>
    <w:rsid w:val="00B53782"/>
    <w:rsid w:val="00B53E6D"/>
    <w:rsid w:val="00B56EFD"/>
    <w:rsid w:val="00B62AA9"/>
    <w:rsid w:val="00B642BE"/>
    <w:rsid w:val="00B64F82"/>
    <w:rsid w:val="00B7181A"/>
    <w:rsid w:val="00B71DB7"/>
    <w:rsid w:val="00B73CF3"/>
    <w:rsid w:val="00B85643"/>
    <w:rsid w:val="00B85CFC"/>
    <w:rsid w:val="00B86101"/>
    <w:rsid w:val="00B87663"/>
    <w:rsid w:val="00B903BC"/>
    <w:rsid w:val="00B939AC"/>
    <w:rsid w:val="00B94CE7"/>
    <w:rsid w:val="00B9540F"/>
    <w:rsid w:val="00BA1500"/>
    <w:rsid w:val="00BA4DC9"/>
    <w:rsid w:val="00BA5019"/>
    <w:rsid w:val="00BA53BE"/>
    <w:rsid w:val="00BA7B2B"/>
    <w:rsid w:val="00BB322E"/>
    <w:rsid w:val="00BB3A2E"/>
    <w:rsid w:val="00BB3DE2"/>
    <w:rsid w:val="00BB61D2"/>
    <w:rsid w:val="00BB6A0D"/>
    <w:rsid w:val="00BB7524"/>
    <w:rsid w:val="00BC02BD"/>
    <w:rsid w:val="00BC0E76"/>
    <w:rsid w:val="00BC3EF4"/>
    <w:rsid w:val="00BD00D8"/>
    <w:rsid w:val="00BE160F"/>
    <w:rsid w:val="00BE22A9"/>
    <w:rsid w:val="00BE2C59"/>
    <w:rsid w:val="00BE3E90"/>
    <w:rsid w:val="00BE5DEF"/>
    <w:rsid w:val="00BF0FAA"/>
    <w:rsid w:val="00BF4C4B"/>
    <w:rsid w:val="00BF6944"/>
    <w:rsid w:val="00C00E75"/>
    <w:rsid w:val="00C03ED4"/>
    <w:rsid w:val="00C04602"/>
    <w:rsid w:val="00C06299"/>
    <w:rsid w:val="00C12AE9"/>
    <w:rsid w:val="00C12CAF"/>
    <w:rsid w:val="00C141A1"/>
    <w:rsid w:val="00C15F0A"/>
    <w:rsid w:val="00C207AE"/>
    <w:rsid w:val="00C209E7"/>
    <w:rsid w:val="00C241D1"/>
    <w:rsid w:val="00C30AA0"/>
    <w:rsid w:val="00C30EA4"/>
    <w:rsid w:val="00C401D4"/>
    <w:rsid w:val="00C42AE6"/>
    <w:rsid w:val="00C43105"/>
    <w:rsid w:val="00C47D1C"/>
    <w:rsid w:val="00C47E5C"/>
    <w:rsid w:val="00C50FA0"/>
    <w:rsid w:val="00C57141"/>
    <w:rsid w:val="00C60587"/>
    <w:rsid w:val="00C60AC5"/>
    <w:rsid w:val="00C61535"/>
    <w:rsid w:val="00C66FE8"/>
    <w:rsid w:val="00C67420"/>
    <w:rsid w:val="00C67506"/>
    <w:rsid w:val="00C705FA"/>
    <w:rsid w:val="00C706CF"/>
    <w:rsid w:val="00C72C3F"/>
    <w:rsid w:val="00C76199"/>
    <w:rsid w:val="00C7720D"/>
    <w:rsid w:val="00C77E28"/>
    <w:rsid w:val="00C77E55"/>
    <w:rsid w:val="00C82D6C"/>
    <w:rsid w:val="00C83C1F"/>
    <w:rsid w:val="00C844D7"/>
    <w:rsid w:val="00C86992"/>
    <w:rsid w:val="00C86CE2"/>
    <w:rsid w:val="00C87C46"/>
    <w:rsid w:val="00C87D42"/>
    <w:rsid w:val="00C90683"/>
    <w:rsid w:val="00C9593D"/>
    <w:rsid w:val="00C95F97"/>
    <w:rsid w:val="00C962D2"/>
    <w:rsid w:val="00C974D5"/>
    <w:rsid w:val="00CA343D"/>
    <w:rsid w:val="00CA5594"/>
    <w:rsid w:val="00CA5678"/>
    <w:rsid w:val="00CB4D66"/>
    <w:rsid w:val="00CB793C"/>
    <w:rsid w:val="00CC20C4"/>
    <w:rsid w:val="00CC4AED"/>
    <w:rsid w:val="00CC6961"/>
    <w:rsid w:val="00CC76A1"/>
    <w:rsid w:val="00CD0C3F"/>
    <w:rsid w:val="00CD0D3C"/>
    <w:rsid w:val="00CD2DEB"/>
    <w:rsid w:val="00CD5D71"/>
    <w:rsid w:val="00CD6234"/>
    <w:rsid w:val="00CD71DD"/>
    <w:rsid w:val="00CD77A3"/>
    <w:rsid w:val="00CD7D69"/>
    <w:rsid w:val="00CE12CA"/>
    <w:rsid w:val="00CE48D0"/>
    <w:rsid w:val="00CE59AB"/>
    <w:rsid w:val="00CE5A11"/>
    <w:rsid w:val="00CF0756"/>
    <w:rsid w:val="00CF0BB7"/>
    <w:rsid w:val="00CF2191"/>
    <w:rsid w:val="00CF26DF"/>
    <w:rsid w:val="00CF32BF"/>
    <w:rsid w:val="00D00BD2"/>
    <w:rsid w:val="00D02718"/>
    <w:rsid w:val="00D0443F"/>
    <w:rsid w:val="00D05678"/>
    <w:rsid w:val="00D07152"/>
    <w:rsid w:val="00D11026"/>
    <w:rsid w:val="00D13A5B"/>
    <w:rsid w:val="00D174B4"/>
    <w:rsid w:val="00D202E4"/>
    <w:rsid w:val="00D222F3"/>
    <w:rsid w:val="00D22F2E"/>
    <w:rsid w:val="00D23FB7"/>
    <w:rsid w:val="00D26B1C"/>
    <w:rsid w:val="00D3070B"/>
    <w:rsid w:val="00D31DC2"/>
    <w:rsid w:val="00D33DAC"/>
    <w:rsid w:val="00D342AC"/>
    <w:rsid w:val="00D34600"/>
    <w:rsid w:val="00D37831"/>
    <w:rsid w:val="00D4089B"/>
    <w:rsid w:val="00D437E4"/>
    <w:rsid w:val="00D45244"/>
    <w:rsid w:val="00D45C94"/>
    <w:rsid w:val="00D467C5"/>
    <w:rsid w:val="00D47A10"/>
    <w:rsid w:val="00D5176B"/>
    <w:rsid w:val="00D539C8"/>
    <w:rsid w:val="00D5451E"/>
    <w:rsid w:val="00D5612B"/>
    <w:rsid w:val="00D620AE"/>
    <w:rsid w:val="00D63200"/>
    <w:rsid w:val="00D67334"/>
    <w:rsid w:val="00D718CA"/>
    <w:rsid w:val="00D75E80"/>
    <w:rsid w:val="00D760A2"/>
    <w:rsid w:val="00D8659A"/>
    <w:rsid w:val="00D87782"/>
    <w:rsid w:val="00D92353"/>
    <w:rsid w:val="00D9282A"/>
    <w:rsid w:val="00D9594C"/>
    <w:rsid w:val="00D9598E"/>
    <w:rsid w:val="00D97306"/>
    <w:rsid w:val="00DA3B99"/>
    <w:rsid w:val="00DA66FB"/>
    <w:rsid w:val="00DA6DF8"/>
    <w:rsid w:val="00DB097B"/>
    <w:rsid w:val="00DC1570"/>
    <w:rsid w:val="00DC4720"/>
    <w:rsid w:val="00DD22BC"/>
    <w:rsid w:val="00DD2417"/>
    <w:rsid w:val="00DD75C5"/>
    <w:rsid w:val="00DE0093"/>
    <w:rsid w:val="00DE1FEE"/>
    <w:rsid w:val="00DE2147"/>
    <w:rsid w:val="00DE39D9"/>
    <w:rsid w:val="00DE5BA2"/>
    <w:rsid w:val="00DE6436"/>
    <w:rsid w:val="00DF1558"/>
    <w:rsid w:val="00DF251A"/>
    <w:rsid w:val="00DF4C4D"/>
    <w:rsid w:val="00DF75D1"/>
    <w:rsid w:val="00E01ECB"/>
    <w:rsid w:val="00E0269D"/>
    <w:rsid w:val="00E03D3D"/>
    <w:rsid w:val="00E03F8E"/>
    <w:rsid w:val="00E041EB"/>
    <w:rsid w:val="00E04964"/>
    <w:rsid w:val="00E051AA"/>
    <w:rsid w:val="00E1443E"/>
    <w:rsid w:val="00E14AF0"/>
    <w:rsid w:val="00E200EB"/>
    <w:rsid w:val="00E20D14"/>
    <w:rsid w:val="00E20E69"/>
    <w:rsid w:val="00E22937"/>
    <w:rsid w:val="00E248DD"/>
    <w:rsid w:val="00E25C4A"/>
    <w:rsid w:val="00E30E07"/>
    <w:rsid w:val="00E32CCC"/>
    <w:rsid w:val="00E34D99"/>
    <w:rsid w:val="00E34E90"/>
    <w:rsid w:val="00E363AD"/>
    <w:rsid w:val="00E4006F"/>
    <w:rsid w:val="00E40469"/>
    <w:rsid w:val="00E4061C"/>
    <w:rsid w:val="00E43335"/>
    <w:rsid w:val="00E4784E"/>
    <w:rsid w:val="00E5031E"/>
    <w:rsid w:val="00E50951"/>
    <w:rsid w:val="00E52705"/>
    <w:rsid w:val="00E55044"/>
    <w:rsid w:val="00E563ED"/>
    <w:rsid w:val="00E56BD3"/>
    <w:rsid w:val="00E575CD"/>
    <w:rsid w:val="00E57BA6"/>
    <w:rsid w:val="00E62DA8"/>
    <w:rsid w:val="00E6318A"/>
    <w:rsid w:val="00E63745"/>
    <w:rsid w:val="00E6610C"/>
    <w:rsid w:val="00E667F5"/>
    <w:rsid w:val="00E702CD"/>
    <w:rsid w:val="00E75BD5"/>
    <w:rsid w:val="00E77BAC"/>
    <w:rsid w:val="00E8051F"/>
    <w:rsid w:val="00E82603"/>
    <w:rsid w:val="00E82BF6"/>
    <w:rsid w:val="00E83982"/>
    <w:rsid w:val="00E83ADD"/>
    <w:rsid w:val="00E90FC5"/>
    <w:rsid w:val="00E934D2"/>
    <w:rsid w:val="00E935DD"/>
    <w:rsid w:val="00E942A9"/>
    <w:rsid w:val="00E94638"/>
    <w:rsid w:val="00E94925"/>
    <w:rsid w:val="00E95E8A"/>
    <w:rsid w:val="00EA0DAC"/>
    <w:rsid w:val="00EA2D52"/>
    <w:rsid w:val="00EA349D"/>
    <w:rsid w:val="00EA42BF"/>
    <w:rsid w:val="00EA4632"/>
    <w:rsid w:val="00EA51AF"/>
    <w:rsid w:val="00EA6048"/>
    <w:rsid w:val="00EA6122"/>
    <w:rsid w:val="00EA6F5B"/>
    <w:rsid w:val="00EA7089"/>
    <w:rsid w:val="00EB0AF8"/>
    <w:rsid w:val="00EB1B7C"/>
    <w:rsid w:val="00EB4CD0"/>
    <w:rsid w:val="00EB4E1D"/>
    <w:rsid w:val="00EC3D5A"/>
    <w:rsid w:val="00EC4165"/>
    <w:rsid w:val="00EC649C"/>
    <w:rsid w:val="00ED2863"/>
    <w:rsid w:val="00ED3534"/>
    <w:rsid w:val="00ED3E30"/>
    <w:rsid w:val="00ED71E0"/>
    <w:rsid w:val="00EE06D1"/>
    <w:rsid w:val="00EE5874"/>
    <w:rsid w:val="00EF182F"/>
    <w:rsid w:val="00EF3CE3"/>
    <w:rsid w:val="00EF4B89"/>
    <w:rsid w:val="00F01737"/>
    <w:rsid w:val="00F022F3"/>
    <w:rsid w:val="00F02C53"/>
    <w:rsid w:val="00F033E9"/>
    <w:rsid w:val="00F06CC5"/>
    <w:rsid w:val="00F07621"/>
    <w:rsid w:val="00F10F01"/>
    <w:rsid w:val="00F16B41"/>
    <w:rsid w:val="00F21903"/>
    <w:rsid w:val="00F22C36"/>
    <w:rsid w:val="00F31E09"/>
    <w:rsid w:val="00F323A4"/>
    <w:rsid w:val="00F3466F"/>
    <w:rsid w:val="00F3761F"/>
    <w:rsid w:val="00F403FE"/>
    <w:rsid w:val="00F43B5C"/>
    <w:rsid w:val="00F466CC"/>
    <w:rsid w:val="00F47417"/>
    <w:rsid w:val="00F479C1"/>
    <w:rsid w:val="00F52950"/>
    <w:rsid w:val="00F53562"/>
    <w:rsid w:val="00F54FAC"/>
    <w:rsid w:val="00F5641C"/>
    <w:rsid w:val="00F6123E"/>
    <w:rsid w:val="00F65ADE"/>
    <w:rsid w:val="00F661F7"/>
    <w:rsid w:val="00F67BB3"/>
    <w:rsid w:val="00F70AE4"/>
    <w:rsid w:val="00F70E4F"/>
    <w:rsid w:val="00F76F47"/>
    <w:rsid w:val="00F7718C"/>
    <w:rsid w:val="00F81D6D"/>
    <w:rsid w:val="00F83DEB"/>
    <w:rsid w:val="00F84746"/>
    <w:rsid w:val="00F85077"/>
    <w:rsid w:val="00F853A3"/>
    <w:rsid w:val="00F86B2F"/>
    <w:rsid w:val="00F86B40"/>
    <w:rsid w:val="00F91AA4"/>
    <w:rsid w:val="00F9370B"/>
    <w:rsid w:val="00F96639"/>
    <w:rsid w:val="00F96740"/>
    <w:rsid w:val="00FA02B0"/>
    <w:rsid w:val="00FA19CE"/>
    <w:rsid w:val="00FA4B03"/>
    <w:rsid w:val="00FA4D8A"/>
    <w:rsid w:val="00FA56D6"/>
    <w:rsid w:val="00FA643B"/>
    <w:rsid w:val="00FB02E6"/>
    <w:rsid w:val="00FB5CB4"/>
    <w:rsid w:val="00FB67A0"/>
    <w:rsid w:val="00FC2CD2"/>
    <w:rsid w:val="00FC5AC4"/>
    <w:rsid w:val="00FC70AD"/>
    <w:rsid w:val="00FC7911"/>
    <w:rsid w:val="00FD259F"/>
    <w:rsid w:val="00FD2FF7"/>
    <w:rsid w:val="00FD3250"/>
    <w:rsid w:val="00FD3DC0"/>
    <w:rsid w:val="00FD7EE6"/>
    <w:rsid w:val="00FE04C4"/>
    <w:rsid w:val="00FE115E"/>
    <w:rsid w:val="00FE11C0"/>
    <w:rsid w:val="00FE11C5"/>
    <w:rsid w:val="00FE2607"/>
    <w:rsid w:val="00FE26B4"/>
    <w:rsid w:val="00FE323A"/>
    <w:rsid w:val="00FE3439"/>
    <w:rsid w:val="00FE35A8"/>
    <w:rsid w:val="00FE3B80"/>
    <w:rsid w:val="00FE43AB"/>
    <w:rsid w:val="00FE69C1"/>
    <w:rsid w:val="00FF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39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3166D"/>
    <w:pPr>
      <w:ind w:left="720"/>
      <w:contextualSpacing/>
    </w:pPr>
  </w:style>
  <w:style w:type="paragraph" w:styleId="a3">
    <w:name w:val="Normal (Web)"/>
    <w:basedOn w:val="a"/>
    <w:rsid w:val="00E83ADD"/>
    <w:pPr>
      <w:suppressAutoHyphens/>
      <w:spacing w:before="280" w:after="280" w:line="240" w:lineRule="auto"/>
    </w:pPr>
    <w:rPr>
      <w:rFonts w:ascii="Times New Roman" w:hAnsi="Times New Roman"/>
      <w:color w:val="000080"/>
      <w:sz w:val="20"/>
      <w:szCs w:val="20"/>
      <w:lang w:eastAsia="ar-SA"/>
    </w:rPr>
  </w:style>
  <w:style w:type="paragraph" w:styleId="a4">
    <w:name w:val="Balloon Text"/>
    <w:basedOn w:val="a"/>
    <w:link w:val="a5"/>
    <w:semiHidden/>
    <w:rsid w:val="001A11B2"/>
    <w:pPr>
      <w:spacing w:after="0" w:line="240" w:lineRule="auto"/>
    </w:pPr>
    <w:rPr>
      <w:rFonts w:ascii="Tahoma" w:hAnsi="Tahoma"/>
      <w:sz w:val="16"/>
      <w:szCs w:val="20"/>
      <w:lang w:val="x-none" w:eastAsia="x-none"/>
    </w:rPr>
  </w:style>
  <w:style w:type="character" w:styleId="a6">
    <w:name w:val="annotation reference"/>
    <w:semiHidden/>
    <w:rsid w:val="001A11B2"/>
    <w:rPr>
      <w:sz w:val="16"/>
    </w:rPr>
  </w:style>
  <w:style w:type="character" w:customStyle="1" w:styleId="a5">
    <w:name w:val="Текст выноски Знак"/>
    <w:link w:val="a4"/>
    <w:semiHidden/>
    <w:locked/>
    <w:rsid w:val="001A11B2"/>
    <w:rPr>
      <w:rFonts w:ascii="Tahoma" w:hAnsi="Tahoma"/>
      <w:sz w:val="16"/>
    </w:rPr>
  </w:style>
  <w:style w:type="paragraph" w:styleId="a7">
    <w:name w:val="annotation text"/>
    <w:basedOn w:val="a"/>
    <w:link w:val="a8"/>
    <w:semiHidden/>
    <w:rsid w:val="001A11B2"/>
    <w:pPr>
      <w:spacing w:line="240" w:lineRule="auto"/>
    </w:pPr>
    <w:rPr>
      <w:sz w:val="20"/>
      <w:szCs w:val="20"/>
      <w:lang w:val="x-none" w:eastAsia="x-none"/>
    </w:rPr>
  </w:style>
  <w:style w:type="paragraph" w:styleId="a9">
    <w:name w:val="annotation subject"/>
    <w:basedOn w:val="a7"/>
    <w:next w:val="a7"/>
    <w:link w:val="aa"/>
    <w:semiHidden/>
    <w:rsid w:val="001A11B2"/>
    <w:rPr>
      <w:b/>
    </w:rPr>
  </w:style>
  <w:style w:type="character" w:customStyle="1" w:styleId="a8">
    <w:name w:val="Текст примечания Знак"/>
    <w:link w:val="a7"/>
    <w:semiHidden/>
    <w:locked/>
    <w:rsid w:val="001A11B2"/>
    <w:rPr>
      <w:sz w:val="20"/>
    </w:rPr>
  </w:style>
  <w:style w:type="paragraph" w:styleId="ab">
    <w:name w:val="header"/>
    <w:basedOn w:val="a"/>
    <w:link w:val="ac"/>
    <w:rsid w:val="00E94925"/>
    <w:pPr>
      <w:tabs>
        <w:tab w:val="center" w:pos="4677"/>
        <w:tab w:val="right" w:pos="9355"/>
      </w:tabs>
      <w:spacing w:after="0" w:line="240" w:lineRule="auto"/>
    </w:pPr>
    <w:rPr>
      <w:sz w:val="20"/>
      <w:szCs w:val="20"/>
    </w:rPr>
  </w:style>
  <w:style w:type="character" w:customStyle="1" w:styleId="aa">
    <w:name w:val="Тема примечания Знак"/>
    <w:link w:val="a9"/>
    <w:semiHidden/>
    <w:locked/>
    <w:rsid w:val="001A11B2"/>
    <w:rPr>
      <w:b/>
      <w:sz w:val="20"/>
    </w:rPr>
  </w:style>
  <w:style w:type="paragraph" w:styleId="ad">
    <w:name w:val="footer"/>
    <w:basedOn w:val="a"/>
    <w:link w:val="ae"/>
    <w:rsid w:val="00E94925"/>
    <w:pPr>
      <w:tabs>
        <w:tab w:val="center" w:pos="4677"/>
        <w:tab w:val="right" w:pos="9355"/>
      </w:tabs>
      <w:spacing w:after="0" w:line="240" w:lineRule="auto"/>
    </w:pPr>
    <w:rPr>
      <w:sz w:val="20"/>
      <w:szCs w:val="20"/>
    </w:rPr>
  </w:style>
  <w:style w:type="character" w:customStyle="1" w:styleId="ac">
    <w:name w:val="Верхний колонтитул Знак"/>
    <w:link w:val="ab"/>
    <w:locked/>
    <w:rsid w:val="00E94925"/>
  </w:style>
  <w:style w:type="paragraph" w:customStyle="1" w:styleId="10">
    <w:name w:val="Рецензия1"/>
    <w:hidden/>
    <w:semiHidden/>
    <w:rsid w:val="00686594"/>
    <w:rPr>
      <w:sz w:val="22"/>
      <w:szCs w:val="22"/>
    </w:rPr>
  </w:style>
  <w:style w:type="character" w:customStyle="1" w:styleId="ae">
    <w:name w:val="Нижний колонтитул Знак"/>
    <w:link w:val="ad"/>
    <w:locked/>
    <w:rsid w:val="00E94925"/>
  </w:style>
  <w:style w:type="paragraph" w:styleId="af">
    <w:name w:val="footnote text"/>
    <w:basedOn w:val="a"/>
    <w:link w:val="af0"/>
    <w:semiHidden/>
    <w:rsid w:val="006C2889"/>
    <w:rPr>
      <w:sz w:val="20"/>
      <w:szCs w:val="20"/>
      <w:lang w:val="x-none" w:eastAsia="x-none"/>
    </w:rPr>
  </w:style>
  <w:style w:type="character" w:customStyle="1" w:styleId="af0">
    <w:name w:val="Текст сноски Знак"/>
    <w:link w:val="af"/>
    <w:semiHidden/>
    <w:locked/>
    <w:rsid w:val="006C2889"/>
    <w:rPr>
      <w:rFonts w:cs="Times New Roman"/>
    </w:rPr>
  </w:style>
  <w:style w:type="character" w:styleId="af1">
    <w:name w:val="footnote reference"/>
    <w:semiHidden/>
    <w:rsid w:val="006C2889"/>
    <w:rPr>
      <w:vertAlign w:val="superscript"/>
    </w:rPr>
  </w:style>
  <w:style w:type="paragraph" w:styleId="af2">
    <w:name w:val="endnote text"/>
    <w:basedOn w:val="a"/>
    <w:link w:val="af3"/>
    <w:rsid w:val="00A92D7A"/>
    <w:rPr>
      <w:sz w:val="20"/>
      <w:szCs w:val="20"/>
    </w:rPr>
  </w:style>
  <w:style w:type="character" w:customStyle="1" w:styleId="af3">
    <w:name w:val="Текст концевой сноски Знак"/>
    <w:basedOn w:val="a0"/>
    <w:link w:val="af2"/>
    <w:rsid w:val="00A92D7A"/>
  </w:style>
  <w:style w:type="character" w:styleId="af4">
    <w:name w:val="endnote reference"/>
    <w:rsid w:val="00A92D7A"/>
    <w:rPr>
      <w:vertAlign w:val="superscript"/>
    </w:rPr>
  </w:style>
  <w:style w:type="character" w:customStyle="1" w:styleId="CommentTextChar">
    <w:name w:val="Comment Text Char"/>
    <w:semiHidden/>
    <w:locked/>
    <w:rsid w:val="008A6DBC"/>
    <w:rPr>
      <w:sz w:val="20"/>
    </w:rPr>
  </w:style>
  <w:style w:type="paragraph" w:customStyle="1" w:styleId="ListParagraph1">
    <w:name w:val="List Paragraph1"/>
    <w:basedOn w:val="a"/>
    <w:rsid w:val="00841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39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3166D"/>
    <w:pPr>
      <w:ind w:left="720"/>
      <w:contextualSpacing/>
    </w:pPr>
  </w:style>
  <w:style w:type="paragraph" w:styleId="a3">
    <w:name w:val="Normal (Web)"/>
    <w:basedOn w:val="a"/>
    <w:rsid w:val="00E83ADD"/>
    <w:pPr>
      <w:suppressAutoHyphens/>
      <w:spacing w:before="280" w:after="280" w:line="240" w:lineRule="auto"/>
    </w:pPr>
    <w:rPr>
      <w:rFonts w:ascii="Times New Roman" w:hAnsi="Times New Roman"/>
      <w:color w:val="000080"/>
      <w:sz w:val="20"/>
      <w:szCs w:val="20"/>
      <w:lang w:eastAsia="ar-SA"/>
    </w:rPr>
  </w:style>
  <w:style w:type="paragraph" w:styleId="a4">
    <w:name w:val="Balloon Text"/>
    <w:basedOn w:val="a"/>
    <w:link w:val="a5"/>
    <w:semiHidden/>
    <w:rsid w:val="001A11B2"/>
    <w:pPr>
      <w:spacing w:after="0" w:line="240" w:lineRule="auto"/>
    </w:pPr>
    <w:rPr>
      <w:rFonts w:ascii="Tahoma" w:hAnsi="Tahoma"/>
      <w:sz w:val="16"/>
      <w:szCs w:val="20"/>
      <w:lang w:val="x-none" w:eastAsia="x-none"/>
    </w:rPr>
  </w:style>
  <w:style w:type="character" w:styleId="a6">
    <w:name w:val="annotation reference"/>
    <w:semiHidden/>
    <w:rsid w:val="001A11B2"/>
    <w:rPr>
      <w:sz w:val="16"/>
    </w:rPr>
  </w:style>
  <w:style w:type="character" w:customStyle="1" w:styleId="a5">
    <w:name w:val="Текст выноски Знак"/>
    <w:link w:val="a4"/>
    <w:semiHidden/>
    <w:locked/>
    <w:rsid w:val="001A11B2"/>
    <w:rPr>
      <w:rFonts w:ascii="Tahoma" w:hAnsi="Tahoma"/>
      <w:sz w:val="16"/>
    </w:rPr>
  </w:style>
  <w:style w:type="paragraph" w:styleId="a7">
    <w:name w:val="annotation text"/>
    <w:basedOn w:val="a"/>
    <w:link w:val="a8"/>
    <w:semiHidden/>
    <w:rsid w:val="001A11B2"/>
    <w:pPr>
      <w:spacing w:line="240" w:lineRule="auto"/>
    </w:pPr>
    <w:rPr>
      <w:sz w:val="20"/>
      <w:szCs w:val="20"/>
      <w:lang w:val="x-none" w:eastAsia="x-none"/>
    </w:rPr>
  </w:style>
  <w:style w:type="paragraph" w:styleId="a9">
    <w:name w:val="annotation subject"/>
    <w:basedOn w:val="a7"/>
    <w:next w:val="a7"/>
    <w:link w:val="aa"/>
    <w:semiHidden/>
    <w:rsid w:val="001A11B2"/>
    <w:rPr>
      <w:b/>
    </w:rPr>
  </w:style>
  <w:style w:type="character" w:customStyle="1" w:styleId="a8">
    <w:name w:val="Текст примечания Знак"/>
    <w:link w:val="a7"/>
    <w:semiHidden/>
    <w:locked/>
    <w:rsid w:val="001A11B2"/>
    <w:rPr>
      <w:sz w:val="20"/>
    </w:rPr>
  </w:style>
  <w:style w:type="paragraph" w:styleId="ab">
    <w:name w:val="header"/>
    <w:basedOn w:val="a"/>
    <w:link w:val="ac"/>
    <w:rsid w:val="00E94925"/>
    <w:pPr>
      <w:tabs>
        <w:tab w:val="center" w:pos="4677"/>
        <w:tab w:val="right" w:pos="9355"/>
      </w:tabs>
      <w:spacing w:after="0" w:line="240" w:lineRule="auto"/>
    </w:pPr>
    <w:rPr>
      <w:sz w:val="20"/>
      <w:szCs w:val="20"/>
    </w:rPr>
  </w:style>
  <w:style w:type="character" w:customStyle="1" w:styleId="aa">
    <w:name w:val="Тема примечания Знак"/>
    <w:link w:val="a9"/>
    <w:semiHidden/>
    <w:locked/>
    <w:rsid w:val="001A11B2"/>
    <w:rPr>
      <w:b/>
      <w:sz w:val="20"/>
    </w:rPr>
  </w:style>
  <w:style w:type="paragraph" w:styleId="ad">
    <w:name w:val="footer"/>
    <w:basedOn w:val="a"/>
    <w:link w:val="ae"/>
    <w:rsid w:val="00E94925"/>
    <w:pPr>
      <w:tabs>
        <w:tab w:val="center" w:pos="4677"/>
        <w:tab w:val="right" w:pos="9355"/>
      </w:tabs>
      <w:spacing w:after="0" w:line="240" w:lineRule="auto"/>
    </w:pPr>
    <w:rPr>
      <w:sz w:val="20"/>
      <w:szCs w:val="20"/>
    </w:rPr>
  </w:style>
  <w:style w:type="character" w:customStyle="1" w:styleId="ac">
    <w:name w:val="Верхний колонтитул Знак"/>
    <w:link w:val="ab"/>
    <w:locked/>
    <w:rsid w:val="00E94925"/>
  </w:style>
  <w:style w:type="paragraph" w:customStyle="1" w:styleId="10">
    <w:name w:val="Рецензия1"/>
    <w:hidden/>
    <w:semiHidden/>
    <w:rsid w:val="00686594"/>
    <w:rPr>
      <w:sz w:val="22"/>
      <w:szCs w:val="22"/>
    </w:rPr>
  </w:style>
  <w:style w:type="character" w:customStyle="1" w:styleId="ae">
    <w:name w:val="Нижний колонтитул Знак"/>
    <w:link w:val="ad"/>
    <w:locked/>
    <w:rsid w:val="00E94925"/>
  </w:style>
  <w:style w:type="paragraph" w:styleId="af">
    <w:name w:val="footnote text"/>
    <w:basedOn w:val="a"/>
    <w:link w:val="af0"/>
    <w:semiHidden/>
    <w:rsid w:val="006C2889"/>
    <w:rPr>
      <w:sz w:val="20"/>
      <w:szCs w:val="20"/>
      <w:lang w:val="x-none" w:eastAsia="x-none"/>
    </w:rPr>
  </w:style>
  <w:style w:type="character" w:customStyle="1" w:styleId="af0">
    <w:name w:val="Текст сноски Знак"/>
    <w:link w:val="af"/>
    <w:semiHidden/>
    <w:locked/>
    <w:rsid w:val="006C2889"/>
    <w:rPr>
      <w:rFonts w:cs="Times New Roman"/>
    </w:rPr>
  </w:style>
  <w:style w:type="character" w:styleId="af1">
    <w:name w:val="footnote reference"/>
    <w:semiHidden/>
    <w:rsid w:val="006C2889"/>
    <w:rPr>
      <w:vertAlign w:val="superscript"/>
    </w:rPr>
  </w:style>
  <w:style w:type="paragraph" w:styleId="af2">
    <w:name w:val="endnote text"/>
    <w:basedOn w:val="a"/>
    <w:link w:val="af3"/>
    <w:rsid w:val="00A92D7A"/>
    <w:rPr>
      <w:sz w:val="20"/>
      <w:szCs w:val="20"/>
    </w:rPr>
  </w:style>
  <w:style w:type="character" w:customStyle="1" w:styleId="af3">
    <w:name w:val="Текст концевой сноски Знак"/>
    <w:basedOn w:val="a0"/>
    <w:link w:val="af2"/>
    <w:rsid w:val="00A92D7A"/>
  </w:style>
  <w:style w:type="character" w:styleId="af4">
    <w:name w:val="endnote reference"/>
    <w:rsid w:val="00A92D7A"/>
    <w:rPr>
      <w:vertAlign w:val="superscript"/>
    </w:rPr>
  </w:style>
  <w:style w:type="character" w:customStyle="1" w:styleId="CommentTextChar">
    <w:name w:val="Comment Text Char"/>
    <w:semiHidden/>
    <w:locked/>
    <w:rsid w:val="008A6DBC"/>
    <w:rPr>
      <w:sz w:val="20"/>
    </w:rPr>
  </w:style>
  <w:style w:type="paragraph" w:customStyle="1" w:styleId="ListParagraph1">
    <w:name w:val="List Paragraph1"/>
    <w:basedOn w:val="a"/>
    <w:rsid w:val="00841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2226</Words>
  <Characters>12690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Amina</dc:creator>
  <cp:lastModifiedBy>Яковлев А.И.</cp:lastModifiedBy>
  <cp:revision>8</cp:revision>
  <cp:lastPrinted>2015-04-22T16:07:00Z</cp:lastPrinted>
  <dcterms:created xsi:type="dcterms:W3CDTF">2016-02-29T08:54:00Z</dcterms:created>
  <dcterms:modified xsi:type="dcterms:W3CDTF">2018-12-29T08:18:00Z</dcterms:modified>
</cp:coreProperties>
</file>